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1D2" w:rsidRDefault="008B45EE" w:rsidP="008B45EE">
      <w:pPr>
        <w:spacing w:line="240" w:lineRule="auto"/>
        <w:jc w:val="right"/>
        <w:rPr>
          <w:rFonts w:ascii="Candara" w:hAnsi="Candara"/>
          <w:b/>
          <w:color w:val="A50034"/>
          <w:sz w:val="40"/>
          <w:szCs w:val="40"/>
        </w:rPr>
      </w:pPr>
      <w:r w:rsidRPr="00333D83">
        <w:rPr>
          <w:rFonts w:ascii="Candara" w:hAnsi="Candara"/>
          <w:b/>
          <w:noProof/>
          <w:color w:val="A50034"/>
          <w:sz w:val="40"/>
          <w:szCs w:val="40"/>
          <w:lang w:eastAsia="fr-FR"/>
        </w:rPr>
        <w:drawing>
          <wp:anchor distT="0" distB="0" distL="114300" distR="114300" simplePos="0" relativeHeight="251666432" behindDoc="1" locked="0" layoutInCell="1" allowOverlap="1">
            <wp:simplePos x="0" y="0"/>
            <wp:positionH relativeFrom="column">
              <wp:posOffset>-458470</wp:posOffset>
            </wp:positionH>
            <wp:positionV relativeFrom="paragraph">
              <wp:posOffset>-356870</wp:posOffset>
            </wp:positionV>
            <wp:extent cx="1045845" cy="905510"/>
            <wp:effectExtent l="19050" t="0" r="1905" b="0"/>
            <wp:wrapTight wrapText="bothSides">
              <wp:wrapPolygon edited="0">
                <wp:start x="-393" y="0"/>
                <wp:lineTo x="-393" y="21358"/>
                <wp:lineTo x="21639" y="21358"/>
                <wp:lineTo x="21639" y="0"/>
                <wp:lineTo x="-393" y="0"/>
              </wp:wrapPolygon>
            </wp:wrapTight>
            <wp:docPr id="3" name="Image 2" descr="Copie de Logo musée 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Logo musée pantone.jpg"/>
                    <pic:cNvPicPr/>
                  </pic:nvPicPr>
                  <pic:blipFill>
                    <a:blip r:embed="rId8" cstate="print"/>
                    <a:stretch>
                      <a:fillRect/>
                    </a:stretch>
                  </pic:blipFill>
                  <pic:spPr>
                    <a:xfrm>
                      <a:off x="0" y="0"/>
                      <a:ext cx="1045845" cy="905510"/>
                    </a:xfrm>
                    <a:prstGeom prst="rect">
                      <a:avLst/>
                    </a:prstGeom>
                  </pic:spPr>
                </pic:pic>
              </a:graphicData>
            </a:graphic>
          </wp:anchor>
        </w:drawing>
      </w:r>
      <w:r w:rsidR="00DA6C93">
        <w:rPr>
          <w:rFonts w:ascii="Candara" w:hAnsi="Candara"/>
          <w:b/>
          <w:color w:val="A50034"/>
          <w:sz w:val="40"/>
          <w:szCs w:val="40"/>
        </w:rPr>
        <w:t>Document pédagogique</w:t>
      </w:r>
      <w:r w:rsidR="00B61CAF" w:rsidRPr="00333D83">
        <w:rPr>
          <w:rFonts w:ascii="Candara" w:hAnsi="Candara"/>
          <w:b/>
          <w:color w:val="A50034"/>
          <w:sz w:val="40"/>
          <w:szCs w:val="40"/>
        </w:rPr>
        <w:t xml:space="preserve"> </w:t>
      </w:r>
    </w:p>
    <w:p w:rsidR="00D966BE" w:rsidRDefault="00D966BE" w:rsidP="008B45EE">
      <w:pPr>
        <w:spacing w:line="240" w:lineRule="auto"/>
        <w:jc w:val="right"/>
        <w:rPr>
          <w:rFonts w:ascii="Candara" w:hAnsi="Candara"/>
          <w:b/>
          <w:i/>
          <w:color w:val="A50034"/>
          <w:sz w:val="36"/>
          <w:szCs w:val="36"/>
        </w:rPr>
      </w:pPr>
    </w:p>
    <w:p w:rsidR="00EE4BCC" w:rsidRDefault="00CD46F2" w:rsidP="00D966BE">
      <w:pPr>
        <w:spacing w:line="240" w:lineRule="auto"/>
        <w:jc w:val="center"/>
        <w:rPr>
          <w:rFonts w:ascii="Candara" w:hAnsi="Candara"/>
          <w:b/>
          <w:color w:val="A50034"/>
          <w:sz w:val="36"/>
          <w:szCs w:val="36"/>
        </w:rPr>
      </w:pPr>
      <w:r w:rsidRPr="00C452A3">
        <w:rPr>
          <w:rFonts w:ascii="Candara" w:hAnsi="Candara"/>
          <w:b/>
          <w:color w:val="A50034"/>
          <w:sz w:val="36"/>
          <w:szCs w:val="36"/>
        </w:rPr>
        <w:t xml:space="preserve">Une histoire bayonnaise : </w:t>
      </w:r>
    </w:p>
    <w:p w:rsidR="00B74190" w:rsidRPr="00C452A3" w:rsidRDefault="00CD46F2" w:rsidP="00D966BE">
      <w:pPr>
        <w:spacing w:line="240" w:lineRule="auto"/>
        <w:jc w:val="center"/>
        <w:rPr>
          <w:rFonts w:ascii="Candara" w:hAnsi="Candara"/>
          <w:b/>
          <w:color w:val="A50034"/>
          <w:sz w:val="36"/>
          <w:szCs w:val="36"/>
        </w:rPr>
      </w:pPr>
      <w:proofErr w:type="gramStart"/>
      <w:r w:rsidRPr="00C452A3">
        <w:rPr>
          <w:rFonts w:ascii="Candara" w:hAnsi="Candara"/>
          <w:b/>
          <w:color w:val="A50034"/>
          <w:sz w:val="36"/>
          <w:szCs w:val="36"/>
        </w:rPr>
        <w:t>autour</w:t>
      </w:r>
      <w:proofErr w:type="gramEnd"/>
      <w:r w:rsidRPr="00C452A3">
        <w:rPr>
          <w:rFonts w:ascii="Candara" w:hAnsi="Candara"/>
          <w:b/>
          <w:color w:val="A50034"/>
          <w:sz w:val="36"/>
          <w:szCs w:val="36"/>
        </w:rPr>
        <w:t xml:space="preserve"> de </w:t>
      </w:r>
      <w:r w:rsidRPr="00C452A3">
        <w:rPr>
          <w:rFonts w:ascii="Candara" w:hAnsi="Candara"/>
          <w:b/>
          <w:i/>
          <w:color w:val="A50034"/>
          <w:sz w:val="36"/>
          <w:szCs w:val="36"/>
        </w:rPr>
        <w:t>L’Oublié !</w:t>
      </w:r>
      <w:r w:rsidRPr="00C452A3">
        <w:rPr>
          <w:rFonts w:ascii="Candara" w:hAnsi="Candara"/>
          <w:b/>
          <w:color w:val="A50034"/>
          <w:sz w:val="36"/>
          <w:szCs w:val="36"/>
        </w:rPr>
        <w:t xml:space="preserve"> </w:t>
      </w:r>
      <w:proofErr w:type="gramStart"/>
      <w:r w:rsidR="00EE4BCC">
        <w:rPr>
          <w:rFonts w:ascii="Candara" w:hAnsi="Candara"/>
          <w:b/>
          <w:color w:val="A50034"/>
          <w:sz w:val="36"/>
          <w:szCs w:val="36"/>
        </w:rPr>
        <w:t>d’Émile</w:t>
      </w:r>
      <w:proofErr w:type="gramEnd"/>
      <w:r w:rsidR="00EE4BCC">
        <w:rPr>
          <w:rFonts w:ascii="Candara" w:hAnsi="Candara"/>
          <w:b/>
          <w:color w:val="A50034"/>
          <w:sz w:val="36"/>
          <w:szCs w:val="36"/>
        </w:rPr>
        <w:t xml:space="preserve"> </w:t>
      </w:r>
      <w:proofErr w:type="spellStart"/>
      <w:r w:rsidR="00EE4BCC">
        <w:rPr>
          <w:rFonts w:ascii="Candara" w:hAnsi="Candara"/>
          <w:b/>
          <w:color w:val="A50034"/>
          <w:sz w:val="36"/>
          <w:szCs w:val="36"/>
        </w:rPr>
        <w:t>Betsellère</w:t>
      </w:r>
      <w:proofErr w:type="spellEnd"/>
    </w:p>
    <w:p w:rsidR="008B1B68" w:rsidRDefault="00FB3185" w:rsidP="00220C16">
      <w:pPr>
        <w:spacing w:line="240" w:lineRule="auto"/>
        <w:rPr>
          <w:rFonts w:cstheme="minorHAnsi"/>
          <w:sz w:val="16"/>
          <w:szCs w:val="16"/>
        </w:rPr>
      </w:pPr>
      <w:r>
        <w:rPr>
          <w:rFonts w:cstheme="minorHAnsi"/>
          <w:noProof/>
          <w:sz w:val="16"/>
          <w:szCs w:val="16"/>
          <w:lang w:eastAsia="fr-FR"/>
        </w:rPr>
        <w:drawing>
          <wp:anchor distT="0" distB="0" distL="114300" distR="114300" simplePos="0" relativeHeight="251739136" behindDoc="1" locked="0" layoutInCell="1" allowOverlap="1">
            <wp:simplePos x="0" y="0"/>
            <wp:positionH relativeFrom="column">
              <wp:posOffset>-61595</wp:posOffset>
            </wp:positionH>
            <wp:positionV relativeFrom="paragraph">
              <wp:posOffset>229235</wp:posOffset>
            </wp:positionV>
            <wp:extent cx="5762625" cy="3562350"/>
            <wp:effectExtent l="25400" t="0" r="3175" b="0"/>
            <wp:wrapTight wrapText="bothSides">
              <wp:wrapPolygon edited="0">
                <wp:start x="-95" y="0"/>
                <wp:lineTo x="-95" y="21561"/>
                <wp:lineTo x="21612" y="21561"/>
                <wp:lineTo x="21612" y="0"/>
                <wp:lineTo x="-95" y="0"/>
              </wp:wrapPolygon>
            </wp:wrapTight>
            <wp:docPr id="23" name="Image 8" descr="M:\BONNAT\Service civique\PROJETS\Nid Basque\Betsellere_CM 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BONNAT\Service civique\PROJETS\Nid Basque\Betsellere_CM 143.jpg"/>
                    <pic:cNvPicPr>
                      <a:picLocks noChangeAspect="1" noChangeArrowheads="1"/>
                    </pic:cNvPicPr>
                  </pic:nvPicPr>
                  <pic:blipFill>
                    <a:blip r:embed="rId9" cstate="print"/>
                    <a:srcRect/>
                    <a:stretch>
                      <a:fillRect/>
                    </a:stretch>
                  </pic:blipFill>
                  <pic:spPr bwMode="auto">
                    <a:xfrm>
                      <a:off x="0" y="0"/>
                      <a:ext cx="5762625" cy="3562350"/>
                    </a:xfrm>
                    <a:prstGeom prst="rect">
                      <a:avLst/>
                    </a:prstGeom>
                    <a:noFill/>
                    <a:ln w="9525">
                      <a:noFill/>
                      <a:miter lim="800000"/>
                      <a:headEnd/>
                      <a:tailEnd/>
                    </a:ln>
                  </pic:spPr>
                </pic:pic>
              </a:graphicData>
            </a:graphic>
          </wp:anchor>
        </w:drawing>
      </w:r>
    </w:p>
    <w:p w:rsidR="00D966BE" w:rsidRDefault="00D966BE" w:rsidP="008B45EE">
      <w:pPr>
        <w:spacing w:line="240" w:lineRule="auto"/>
        <w:rPr>
          <w:rFonts w:ascii="Candara" w:hAnsi="Candara"/>
          <w:sz w:val="14"/>
          <w:szCs w:val="14"/>
        </w:rPr>
      </w:pPr>
    </w:p>
    <w:p w:rsidR="00076805" w:rsidRPr="00333D83" w:rsidRDefault="00076805" w:rsidP="008B45EE">
      <w:pPr>
        <w:spacing w:line="240" w:lineRule="auto"/>
        <w:rPr>
          <w:rFonts w:ascii="Candara" w:hAnsi="Candara"/>
          <w:color w:val="548DD4" w:themeColor="text2" w:themeTint="99"/>
        </w:rPr>
      </w:pPr>
    </w:p>
    <w:p w:rsidR="00076805" w:rsidRPr="00333D83" w:rsidRDefault="00076805" w:rsidP="008B45EE">
      <w:pPr>
        <w:spacing w:line="240" w:lineRule="auto"/>
        <w:rPr>
          <w:rFonts w:ascii="Candara" w:hAnsi="Candara"/>
          <w:color w:val="548DD4" w:themeColor="text2" w:themeTint="99"/>
        </w:rPr>
      </w:pPr>
    </w:p>
    <w:p w:rsidR="00076805" w:rsidRPr="00333D83" w:rsidRDefault="00076805" w:rsidP="008B45EE">
      <w:pPr>
        <w:spacing w:line="240" w:lineRule="auto"/>
        <w:rPr>
          <w:rFonts w:ascii="Candara" w:hAnsi="Candara"/>
          <w:color w:val="548DD4" w:themeColor="text2" w:themeTint="99"/>
        </w:rPr>
      </w:pPr>
    </w:p>
    <w:p w:rsidR="00076805" w:rsidRPr="00333D83" w:rsidRDefault="00076805" w:rsidP="008B45EE">
      <w:pPr>
        <w:spacing w:line="240" w:lineRule="auto"/>
        <w:rPr>
          <w:rFonts w:ascii="Candara" w:hAnsi="Candara"/>
          <w:color w:val="548DD4" w:themeColor="text2" w:themeTint="99"/>
        </w:rPr>
      </w:pPr>
    </w:p>
    <w:p w:rsidR="00076805" w:rsidRPr="00333D83" w:rsidRDefault="00076805" w:rsidP="008B45EE">
      <w:pPr>
        <w:spacing w:line="240" w:lineRule="auto"/>
        <w:rPr>
          <w:rFonts w:ascii="Candara" w:hAnsi="Candara"/>
          <w:color w:val="548DD4" w:themeColor="text2" w:themeTint="99"/>
        </w:rPr>
      </w:pPr>
    </w:p>
    <w:p w:rsidR="00076805" w:rsidRPr="00333D83" w:rsidRDefault="00076805" w:rsidP="008B45EE">
      <w:pPr>
        <w:spacing w:line="240" w:lineRule="auto"/>
        <w:rPr>
          <w:rFonts w:ascii="Candara" w:hAnsi="Candara"/>
          <w:color w:val="548DD4" w:themeColor="text2" w:themeTint="99"/>
        </w:rPr>
      </w:pPr>
    </w:p>
    <w:p w:rsidR="006976D1" w:rsidRPr="00F07CF4" w:rsidRDefault="001D1726" w:rsidP="00F07CF4">
      <w:pPr>
        <w:pStyle w:val="Titre1"/>
        <w:rPr>
          <w:rFonts w:ascii="Candara" w:hAnsi="Candara"/>
        </w:rPr>
      </w:pPr>
      <w:r>
        <w:rPr>
          <w:rFonts w:ascii="Candara" w:hAnsi="Candara"/>
          <w:noProof/>
          <w:lang w:eastAsia="fr-FR"/>
        </w:rPr>
        <w:pict>
          <v:shapetype id="_x0000_t202" coordsize="21600,21600" o:spt="202" path="m,l,21600r21600,l21600,xe">
            <v:stroke joinstyle="miter"/>
            <v:path gradientshapeok="t" o:connecttype="rect"/>
          </v:shapetype>
          <v:shape id="_x0000_s1038" type="#_x0000_t202" style="position:absolute;left:0;text-align:left;margin-left:-11.6pt;margin-top:-114.7pt;width:515.25pt;height:39.75pt;z-index:251740160;mso-position-horizontal:absolute;mso-position-vertical:absolute" stroked="f">
            <v:textbox style="mso-next-textbox:#_x0000_s1038">
              <w:txbxContent>
                <w:p w:rsidR="00A1227C" w:rsidRDefault="00A1227C" w:rsidP="006D6448">
                  <w:pPr>
                    <w:spacing w:line="240" w:lineRule="auto"/>
                    <w:rPr>
                      <w:rFonts w:cstheme="minorHAnsi"/>
                      <w:sz w:val="16"/>
                      <w:szCs w:val="16"/>
                    </w:rPr>
                  </w:pPr>
                  <w:r w:rsidRPr="00F07CF4">
                    <w:rPr>
                      <w:rFonts w:cstheme="minorHAnsi"/>
                      <w:sz w:val="16"/>
                      <w:szCs w:val="16"/>
                    </w:rPr>
                    <w:t xml:space="preserve">Émile </w:t>
                  </w:r>
                  <w:proofErr w:type="spellStart"/>
                  <w:r w:rsidRPr="00F07CF4">
                    <w:rPr>
                      <w:rFonts w:cstheme="minorHAnsi"/>
                      <w:sz w:val="16"/>
                      <w:szCs w:val="16"/>
                    </w:rPr>
                    <w:t>Betsellère</w:t>
                  </w:r>
                  <w:proofErr w:type="spellEnd"/>
                  <w:r w:rsidRPr="00F07CF4">
                    <w:rPr>
                      <w:rFonts w:cstheme="minorHAnsi"/>
                      <w:sz w:val="16"/>
                      <w:szCs w:val="16"/>
                    </w:rPr>
                    <w:t xml:space="preserve"> (1847-1880), </w:t>
                  </w:r>
                  <w:r w:rsidRPr="00F07CF4">
                    <w:rPr>
                      <w:rFonts w:cstheme="minorHAnsi"/>
                      <w:i/>
                      <w:sz w:val="16"/>
                      <w:szCs w:val="16"/>
                    </w:rPr>
                    <w:t>L’Oublié !</w:t>
                  </w:r>
                  <w:r w:rsidRPr="00F07CF4">
                    <w:rPr>
                      <w:rFonts w:cstheme="minorHAnsi"/>
                      <w:sz w:val="16"/>
                      <w:szCs w:val="16"/>
                    </w:rPr>
                    <w:t xml:space="preserve"> , 1872, huile sur toile,</w:t>
                  </w:r>
                  <w:r>
                    <w:rPr>
                      <w:rFonts w:cstheme="minorHAnsi"/>
                      <w:sz w:val="16"/>
                      <w:szCs w:val="16"/>
                    </w:rPr>
                    <w:t xml:space="preserve"> 125</w:t>
                  </w:r>
                  <w:r w:rsidRPr="00F07CF4">
                    <w:rPr>
                      <w:rFonts w:cstheme="minorHAnsi"/>
                      <w:sz w:val="16"/>
                      <w:szCs w:val="16"/>
                    </w:rPr>
                    <w:t xml:space="preserve"> x 200 </w:t>
                  </w:r>
                  <w:r>
                    <w:rPr>
                      <w:rFonts w:cstheme="minorHAnsi"/>
                      <w:sz w:val="16"/>
                      <w:szCs w:val="16"/>
                    </w:rPr>
                    <w:t>cm, inv. CM 173</w:t>
                  </w:r>
                </w:p>
                <w:p w:rsidR="00A1227C" w:rsidRPr="00F07CF4" w:rsidRDefault="00A1227C" w:rsidP="006D6448">
                  <w:pPr>
                    <w:spacing w:line="240" w:lineRule="auto"/>
                    <w:rPr>
                      <w:rFonts w:cstheme="minorHAnsi"/>
                      <w:b/>
                      <w:color w:val="A50034"/>
                      <w:sz w:val="36"/>
                      <w:szCs w:val="36"/>
                    </w:rPr>
                  </w:pPr>
                  <w:r>
                    <w:rPr>
                      <w:rFonts w:cstheme="minorHAnsi"/>
                      <w:sz w:val="16"/>
                      <w:szCs w:val="16"/>
                    </w:rPr>
                    <w:t>Bayonne, m</w:t>
                  </w:r>
                  <w:r w:rsidRPr="00F07CF4">
                    <w:rPr>
                      <w:rFonts w:cstheme="minorHAnsi"/>
                      <w:sz w:val="16"/>
                      <w:szCs w:val="16"/>
                    </w:rPr>
                    <w:t>usée Bonnat-Helleu, musée des beaux-arts de Bayonne</w:t>
                  </w:r>
                  <w:r w:rsidRPr="00F07CF4">
                    <w:rPr>
                      <w:rFonts w:cstheme="minorHAnsi"/>
                      <w:sz w:val="18"/>
                      <w:szCs w:val="18"/>
                    </w:rPr>
                    <w:t xml:space="preserve"> </w:t>
                  </w:r>
                  <w:r w:rsidRPr="00F07CF4">
                    <w:rPr>
                      <w:rFonts w:cstheme="minorHAnsi"/>
                      <w:sz w:val="14"/>
                      <w:szCs w:val="14"/>
                    </w:rPr>
                    <w:t>©</w:t>
                  </w:r>
                  <w:r>
                    <w:rPr>
                      <w:rFonts w:cstheme="minorHAnsi"/>
                      <w:sz w:val="14"/>
                      <w:szCs w:val="14"/>
                    </w:rPr>
                    <w:t xml:space="preserve"> </w:t>
                  </w:r>
                  <w:proofErr w:type="spellStart"/>
                  <w:r w:rsidRPr="00F07CF4">
                    <w:rPr>
                      <w:rFonts w:cstheme="minorHAnsi"/>
                      <w:sz w:val="14"/>
                      <w:szCs w:val="14"/>
                    </w:rPr>
                    <w:t>Bayonne</w:t>
                  </w:r>
                  <w:proofErr w:type="spellEnd"/>
                  <w:r w:rsidRPr="00F07CF4">
                    <w:rPr>
                      <w:rFonts w:cstheme="minorHAnsi"/>
                      <w:sz w:val="14"/>
                      <w:szCs w:val="14"/>
                    </w:rPr>
                    <w:t>, musée Bonnat-Helleu / cliché : A. Vaquero</w:t>
                  </w:r>
                </w:p>
                <w:p w:rsidR="00A1227C" w:rsidRPr="004E0839" w:rsidRDefault="00A1227C" w:rsidP="004E0839">
                  <w:pPr>
                    <w:rPr>
                      <w:szCs w:val="16"/>
                    </w:rPr>
                  </w:pPr>
                </w:p>
              </w:txbxContent>
            </v:textbox>
          </v:shape>
        </w:pict>
      </w:r>
      <w:r w:rsidR="006976D1" w:rsidRPr="00333D83">
        <w:rPr>
          <w:rFonts w:ascii="Candara" w:hAnsi="Candara"/>
        </w:rPr>
        <w:br w:type="page"/>
      </w:r>
      <w:bookmarkStart w:id="0" w:name="_Toc416431492"/>
      <w:bookmarkStart w:id="1" w:name="_Toc417569358"/>
      <w:r w:rsidR="006976D1" w:rsidRPr="00333D83">
        <w:rPr>
          <w:rFonts w:ascii="Candara" w:hAnsi="Candara"/>
        </w:rPr>
        <w:lastRenderedPageBreak/>
        <w:t>Sommaire</w:t>
      </w:r>
      <w:bookmarkEnd w:id="0"/>
      <w:bookmarkEnd w:id="1"/>
    </w:p>
    <w:sdt>
      <w:sdtPr>
        <w:rPr>
          <w:rFonts w:asciiTheme="minorHAnsi" w:eastAsiaTheme="minorHAnsi" w:hAnsiTheme="minorHAnsi" w:cstheme="minorHAnsi"/>
          <w:b w:val="0"/>
          <w:bCs w:val="0"/>
          <w:color w:val="auto"/>
          <w:sz w:val="22"/>
          <w:szCs w:val="22"/>
        </w:rPr>
        <w:id w:val="280378"/>
        <w:docPartObj>
          <w:docPartGallery w:val="Table of Contents"/>
          <w:docPartUnique/>
        </w:docPartObj>
      </w:sdtPr>
      <w:sdtEndPr>
        <w:rPr>
          <w:rFonts w:eastAsia="SimSun"/>
        </w:rPr>
      </w:sdtEndPr>
      <w:sdtContent>
        <w:p w:rsidR="00D26ACF" w:rsidRPr="000A5906" w:rsidRDefault="001D1726" w:rsidP="00F07CF4">
          <w:pPr>
            <w:pStyle w:val="En-ttedetabledesmatires"/>
            <w:rPr>
              <w:rFonts w:asciiTheme="minorHAnsi" w:eastAsiaTheme="minorEastAsia" w:hAnsiTheme="minorHAnsi" w:cstheme="minorHAnsi"/>
              <w:noProof/>
              <w:lang w:eastAsia="fr-FR"/>
            </w:rPr>
          </w:pPr>
          <w:r w:rsidRPr="001D1726">
            <w:rPr>
              <w:rFonts w:asciiTheme="minorHAnsi" w:hAnsiTheme="minorHAnsi" w:cstheme="minorHAnsi"/>
            </w:rPr>
            <w:fldChar w:fldCharType="begin"/>
          </w:r>
          <w:r w:rsidR="003D5493" w:rsidRPr="000A5906">
            <w:rPr>
              <w:rFonts w:asciiTheme="minorHAnsi" w:hAnsiTheme="minorHAnsi" w:cstheme="minorHAnsi"/>
            </w:rPr>
            <w:instrText xml:space="preserve"> TOC \o "1-3" \h \z \u </w:instrText>
          </w:r>
          <w:r w:rsidRPr="001D1726">
            <w:rPr>
              <w:rFonts w:asciiTheme="minorHAnsi" w:hAnsiTheme="minorHAnsi" w:cstheme="minorHAnsi"/>
            </w:rPr>
            <w:fldChar w:fldCharType="separate"/>
          </w:r>
          <w:hyperlink w:anchor="_Toc417569359" w:history="1">
            <w:r w:rsidR="00D26ACF" w:rsidRPr="000A5906">
              <w:rPr>
                <w:rStyle w:val="Lienhypertexte"/>
                <w:rFonts w:asciiTheme="minorHAnsi" w:hAnsiTheme="minorHAnsi" w:cstheme="minorHAnsi"/>
                <w:b w:val="0"/>
                <w:noProof/>
                <w:color w:val="000000" w:themeColor="text1"/>
                <w:sz w:val="22"/>
                <w:szCs w:val="22"/>
              </w:rPr>
              <w:t>1. Lecture d’œuvre</w:t>
            </w:r>
            <w:r w:rsidR="00F07CF4" w:rsidRPr="000A5906">
              <w:rPr>
                <w:rFonts w:asciiTheme="minorHAnsi" w:hAnsiTheme="minorHAnsi" w:cstheme="minorHAnsi"/>
                <w:b w:val="0"/>
                <w:noProof/>
                <w:webHidden/>
                <w:color w:val="000000" w:themeColor="text1"/>
                <w:sz w:val="22"/>
                <w:szCs w:val="22"/>
              </w:rPr>
              <w:t>……………………………………………………………………………………………………………………..………</w:t>
            </w:r>
            <w:r w:rsidRPr="000A5906">
              <w:rPr>
                <w:rFonts w:asciiTheme="minorHAnsi" w:hAnsiTheme="minorHAnsi" w:cstheme="minorHAnsi"/>
                <w:b w:val="0"/>
                <w:noProof/>
                <w:webHidden/>
                <w:color w:val="000000" w:themeColor="text1"/>
                <w:sz w:val="22"/>
                <w:szCs w:val="22"/>
              </w:rPr>
              <w:fldChar w:fldCharType="begin"/>
            </w:r>
            <w:r w:rsidR="00D26ACF" w:rsidRPr="000A5906">
              <w:rPr>
                <w:rFonts w:asciiTheme="minorHAnsi" w:hAnsiTheme="minorHAnsi" w:cstheme="minorHAnsi"/>
                <w:b w:val="0"/>
                <w:noProof/>
                <w:webHidden/>
                <w:color w:val="000000" w:themeColor="text1"/>
                <w:sz w:val="22"/>
                <w:szCs w:val="22"/>
              </w:rPr>
              <w:instrText xml:space="preserve"> PAGEREF _Toc417569359 \h </w:instrText>
            </w:r>
            <w:r w:rsidRPr="000A5906">
              <w:rPr>
                <w:rFonts w:asciiTheme="minorHAnsi" w:hAnsiTheme="minorHAnsi" w:cstheme="minorHAnsi"/>
                <w:b w:val="0"/>
                <w:noProof/>
                <w:webHidden/>
                <w:color w:val="000000" w:themeColor="text1"/>
                <w:sz w:val="22"/>
                <w:szCs w:val="22"/>
              </w:rPr>
            </w:r>
            <w:r w:rsidRPr="000A5906">
              <w:rPr>
                <w:rFonts w:asciiTheme="minorHAnsi" w:hAnsiTheme="minorHAnsi" w:cstheme="minorHAnsi"/>
                <w:b w:val="0"/>
                <w:noProof/>
                <w:webHidden/>
                <w:color w:val="000000" w:themeColor="text1"/>
                <w:sz w:val="22"/>
                <w:szCs w:val="22"/>
              </w:rPr>
              <w:fldChar w:fldCharType="separate"/>
            </w:r>
            <w:r w:rsidR="00D26ACF" w:rsidRPr="000A5906">
              <w:rPr>
                <w:rFonts w:asciiTheme="minorHAnsi" w:hAnsiTheme="minorHAnsi" w:cstheme="minorHAnsi"/>
                <w:b w:val="0"/>
                <w:noProof/>
                <w:webHidden/>
                <w:color w:val="000000" w:themeColor="text1"/>
                <w:sz w:val="22"/>
                <w:szCs w:val="22"/>
              </w:rPr>
              <w:t>2</w:t>
            </w:r>
            <w:r w:rsidRPr="000A5906">
              <w:rPr>
                <w:rFonts w:asciiTheme="minorHAnsi" w:hAnsiTheme="minorHAnsi" w:cstheme="minorHAnsi"/>
                <w:b w:val="0"/>
                <w:noProof/>
                <w:webHidden/>
                <w:color w:val="000000" w:themeColor="text1"/>
                <w:sz w:val="22"/>
                <w:szCs w:val="22"/>
              </w:rPr>
              <w:fldChar w:fldCharType="end"/>
            </w:r>
          </w:hyperlink>
        </w:p>
        <w:p w:rsidR="00D26ACF" w:rsidRPr="000A5906" w:rsidRDefault="001D1726">
          <w:pPr>
            <w:pStyle w:val="TM2"/>
            <w:tabs>
              <w:tab w:val="right" w:leader="dot" w:pos="9062"/>
            </w:tabs>
            <w:rPr>
              <w:rFonts w:eastAsiaTheme="minorEastAsia" w:cstheme="minorHAnsi"/>
              <w:noProof/>
              <w:lang w:eastAsia="fr-FR"/>
            </w:rPr>
          </w:pPr>
          <w:hyperlink w:anchor="_Toc417569360" w:history="1">
            <w:r w:rsidR="00D26ACF" w:rsidRPr="000A5906">
              <w:rPr>
                <w:rStyle w:val="Lienhypertexte"/>
                <w:rFonts w:cstheme="minorHAnsi"/>
                <w:noProof/>
              </w:rPr>
              <w:t>Commentaire</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_Toc417569360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2</w:t>
            </w:r>
            <w:r w:rsidRPr="000A5906">
              <w:rPr>
                <w:rFonts w:cstheme="minorHAnsi"/>
                <w:noProof/>
                <w:webHidden/>
              </w:rPr>
              <w:fldChar w:fldCharType="end"/>
            </w:r>
          </w:hyperlink>
        </w:p>
        <w:p w:rsidR="00D26ACF" w:rsidRPr="000A5906" w:rsidRDefault="001D1726">
          <w:pPr>
            <w:pStyle w:val="TM2"/>
            <w:tabs>
              <w:tab w:val="right" w:leader="dot" w:pos="9062"/>
            </w:tabs>
            <w:rPr>
              <w:rFonts w:eastAsiaTheme="minorEastAsia" w:cstheme="minorHAnsi"/>
              <w:noProof/>
              <w:lang w:eastAsia="fr-FR"/>
            </w:rPr>
          </w:pPr>
          <w:hyperlink w:anchor="_Toc417569361" w:history="1">
            <w:r w:rsidR="00D26ACF" w:rsidRPr="000A5906">
              <w:rPr>
                <w:rStyle w:val="Lienhypertexte"/>
                <w:rFonts w:cstheme="minorHAnsi"/>
                <w:noProof/>
              </w:rPr>
              <w:t>Les symboles du costume de fantassin d’infanterie de ligne</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_Toc417569361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3</w:t>
            </w:r>
            <w:r w:rsidRPr="000A5906">
              <w:rPr>
                <w:rFonts w:cstheme="minorHAnsi"/>
                <w:noProof/>
                <w:webHidden/>
              </w:rPr>
              <w:fldChar w:fldCharType="end"/>
            </w:r>
          </w:hyperlink>
        </w:p>
        <w:p w:rsidR="00D26ACF" w:rsidRPr="000A5906" w:rsidRDefault="001D1726">
          <w:pPr>
            <w:pStyle w:val="TM2"/>
            <w:tabs>
              <w:tab w:val="right" w:leader="dot" w:pos="9062"/>
            </w:tabs>
            <w:rPr>
              <w:rFonts w:eastAsiaTheme="minorEastAsia" w:cstheme="minorHAnsi"/>
              <w:noProof/>
              <w:lang w:eastAsia="fr-FR"/>
            </w:rPr>
          </w:pPr>
          <w:hyperlink w:anchor="_Toc417569362" w:history="1">
            <w:r w:rsidR="00D26ACF" w:rsidRPr="000A5906">
              <w:rPr>
                <w:rStyle w:val="Lienhypertexte"/>
                <w:rFonts w:cstheme="minorHAnsi"/>
                <w:noProof/>
              </w:rPr>
              <w:t>Le décor et l’arrière-plan : les indices de son attaque, son sauvetage, indices temporels</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_Toc417569362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4</w:t>
            </w:r>
            <w:r w:rsidRPr="000A5906">
              <w:rPr>
                <w:rFonts w:cstheme="minorHAnsi"/>
                <w:noProof/>
                <w:webHidden/>
              </w:rPr>
              <w:fldChar w:fldCharType="end"/>
            </w:r>
          </w:hyperlink>
        </w:p>
        <w:p w:rsidR="00D26ACF" w:rsidRPr="000A5906" w:rsidRDefault="001D1726">
          <w:pPr>
            <w:pStyle w:val="TM2"/>
            <w:tabs>
              <w:tab w:val="right" w:leader="dot" w:pos="9062"/>
            </w:tabs>
            <w:rPr>
              <w:rFonts w:eastAsiaTheme="minorEastAsia" w:cstheme="minorHAnsi"/>
              <w:noProof/>
              <w:lang w:eastAsia="fr-FR"/>
            </w:rPr>
          </w:pPr>
          <w:hyperlink w:anchor="_Toc417569363" w:history="1">
            <w:r w:rsidR="00D26ACF" w:rsidRPr="000A5906">
              <w:rPr>
                <w:rStyle w:val="Lienhypertexte"/>
                <w:rFonts w:cstheme="minorHAnsi"/>
                <w:noProof/>
              </w:rPr>
              <w:t>Où se situe réellement la scène</w:t>
            </w:r>
            <w:r w:rsidR="00B7125A">
              <w:rPr>
                <w:rStyle w:val="Lienhypertexte"/>
                <w:rFonts w:cstheme="minorHAnsi"/>
                <w:noProof/>
              </w:rPr>
              <w:t> ?</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_Toc417569363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4</w:t>
            </w:r>
            <w:r w:rsidRPr="000A5906">
              <w:rPr>
                <w:rFonts w:cstheme="minorHAnsi"/>
                <w:noProof/>
                <w:webHidden/>
              </w:rPr>
              <w:fldChar w:fldCharType="end"/>
            </w:r>
          </w:hyperlink>
        </w:p>
        <w:p w:rsidR="00D26ACF" w:rsidRPr="000A5906" w:rsidRDefault="001D1726">
          <w:pPr>
            <w:pStyle w:val="TM2"/>
            <w:tabs>
              <w:tab w:val="right" w:leader="dot" w:pos="9062"/>
            </w:tabs>
            <w:rPr>
              <w:rFonts w:eastAsiaTheme="minorEastAsia" w:cstheme="minorHAnsi"/>
              <w:noProof/>
              <w:lang w:eastAsia="fr-FR"/>
            </w:rPr>
          </w:pPr>
          <w:hyperlink w:anchor="_Toc417569364" w:history="1">
            <w:r w:rsidR="00D26ACF" w:rsidRPr="000A5906">
              <w:rPr>
                <w:rStyle w:val="Lienhypertexte"/>
                <w:rFonts w:eastAsia="Times New Roman" w:cstheme="minorHAnsi"/>
                <w:noProof/>
                <w:lang w:eastAsia="fr-FR"/>
              </w:rPr>
              <w:t>Le peintre Émile Betsellère et la guerre</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_Toc417569364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5</w:t>
            </w:r>
            <w:r w:rsidRPr="000A5906">
              <w:rPr>
                <w:rFonts w:cstheme="minorHAnsi"/>
                <w:noProof/>
                <w:webHidden/>
              </w:rPr>
              <w:fldChar w:fldCharType="end"/>
            </w:r>
          </w:hyperlink>
        </w:p>
        <w:p w:rsidR="00D26ACF" w:rsidRPr="000A5906" w:rsidRDefault="001D1726">
          <w:pPr>
            <w:pStyle w:val="TM1"/>
            <w:tabs>
              <w:tab w:val="right" w:leader="dot" w:pos="9062"/>
            </w:tabs>
            <w:rPr>
              <w:rFonts w:eastAsiaTheme="minorEastAsia" w:cstheme="minorHAnsi"/>
              <w:noProof/>
              <w:lang w:eastAsia="fr-FR"/>
            </w:rPr>
          </w:pPr>
          <w:hyperlink w:anchor="_Toc417569365" w:history="1">
            <w:r w:rsidR="00D26ACF" w:rsidRPr="000A5906">
              <w:rPr>
                <w:rStyle w:val="Lienhypertexte"/>
                <w:rFonts w:cstheme="minorHAnsi"/>
                <w:noProof/>
              </w:rPr>
              <w:t>2. Contextualisation historique</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_Toc417569365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6</w:t>
            </w:r>
            <w:r w:rsidRPr="000A5906">
              <w:rPr>
                <w:rFonts w:cstheme="minorHAnsi"/>
                <w:noProof/>
                <w:webHidden/>
              </w:rPr>
              <w:fldChar w:fldCharType="end"/>
            </w:r>
          </w:hyperlink>
        </w:p>
        <w:p w:rsidR="00D26ACF" w:rsidRPr="000A5906" w:rsidRDefault="001D1726">
          <w:pPr>
            <w:pStyle w:val="TM2"/>
            <w:tabs>
              <w:tab w:val="right" w:leader="dot" w:pos="9062"/>
            </w:tabs>
            <w:rPr>
              <w:rFonts w:eastAsiaTheme="minorEastAsia" w:cstheme="minorHAnsi"/>
              <w:noProof/>
              <w:lang w:eastAsia="fr-FR"/>
            </w:rPr>
          </w:pPr>
          <w:hyperlink w:anchor="_Toc417569366" w:history="1">
            <w:r w:rsidR="00D26ACF" w:rsidRPr="000A5906">
              <w:rPr>
                <w:rStyle w:val="Lienhypertexte"/>
                <w:rFonts w:cstheme="minorHAnsi"/>
                <w:noProof/>
              </w:rPr>
              <w:t>L’époque</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_Toc417569366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6</w:t>
            </w:r>
            <w:r w:rsidRPr="000A5906">
              <w:rPr>
                <w:rFonts w:cstheme="minorHAnsi"/>
                <w:noProof/>
                <w:webHidden/>
              </w:rPr>
              <w:fldChar w:fldCharType="end"/>
            </w:r>
          </w:hyperlink>
        </w:p>
        <w:p w:rsidR="00D26ACF" w:rsidRPr="000A5906" w:rsidRDefault="001D1726">
          <w:pPr>
            <w:pStyle w:val="TM2"/>
            <w:tabs>
              <w:tab w:val="right" w:leader="dot" w:pos="9062"/>
            </w:tabs>
            <w:rPr>
              <w:rFonts w:eastAsiaTheme="minorEastAsia" w:cstheme="minorHAnsi"/>
              <w:noProof/>
              <w:lang w:eastAsia="fr-FR"/>
            </w:rPr>
          </w:pPr>
          <w:hyperlink w:anchor="_Toc417569367" w:history="1">
            <w:r w:rsidR="00D26ACF" w:rsidRPr="000A5906">
              <w:rPr>
                <w:rStyle w:val="Lienhypertexte"/>
                <w:rFonts w:cstheme="minorHAnsi"/>
                <w:noProof/>
              </w:rPr>
              <w:t>La guerre de 1870, prémi</w:t>
            </w:r>
            <w:r w:rsidR="00102265">
              <w:rPr>
                <w:rStyle w:val="Lienhypertexte"/>
                <w:rFonts w:cstheme="minorHAnsi"/>
                <w:noProof/>
              </w:rPr>
              <w:t>ces de la Première Guerre m</w:t>
            </w:r>
            <w:r w:rsidR="00D26ACF" w:rsidRPr="000A5906">
              <w:rPr>
                <w:rStyle w:val="Lienhypertexte"/>
                <w:rFonts w:cstheme="minorHAnsi"/>
                <w:noProof/>
              </w:rPr>
              <w:t>ondiale</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_Toc417569367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6</w:t>
            </w:r>
            <w:r w:rsidRPr="000A5906">
              <w:rPr>
                <w:rFonts w:cstheme="minorHAnsi"/>
                <w:noProof/>
                <w:webHidden/>
              </w:rPr>
              <w:fldChar w:fldCharType="end"/>
            </w:r>
          </w:hyperlink>
        </w:p>
        <w:p w:rsidR="00D26ACF" w:rsidRPr="000A5906" w:rsidRDefault="001D1726">
          <w:pPr>
            <w:pStyle w:val="TM2"/>
            <w:tabs>
              <w:tab w:val="right" w:leader="dot" w:pos="9062"/>
            </w:tabs>
            <w:rPr>
              <w:rFonts w:eastAsiaTheme="minorEastAsia" w:cstheme="minorHAnsi"/>
              <w:noProof/>
              <w:lang w:eastAsia="fr-FR"/>
            </w:rPr>
          </w:pPr>
          <w:hyperlink w:anchor="_Toc417569368" w:history="1">
            <w:r w:rsidR="00D26ACF" w:rsidRPr="000A5906">
              <w:rPr>
                <w:rStyle w:val="Lienhypertexte"/>
                <w:rFonts w:eastAsia="Times New Roman" w:cstheme="minorHAnsi"/>
                <w:noProof/>
                <w:lang w:eastAsia="fr-FR"/>
              </w:rPr>
              <w:t>La fin de la guerre de 1870</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_Toc417569368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7</w:t>
            </w:r>
            <w:r w:rsidRPr="000A5906">
              <w:rPr>
                <w:rFonts w:cstheme="minorHAnsi"/>
                <w:noProof/>
                <w:webHidden/>
              </w:rPr>
              <w:fldChar w:fldCharType="end"/>
            </w:r>
          </w:hyperlink>
        </w:p>
        <w:p w:rsidR="00D26ACF" w:rsidRPr="000A5906" w:rsidRDefault="001D1726">
          <w:pPr>
            <w:pStyle w:val="TM2"/>
            <w:tabs>
              <w:tab w:val="right" w:leader="dot" w:pos="9062"/>
            </w:tabs>
            <w:rPr>
              <w:rFonts w:eastAsiaTheme="minorEastAsia" w:cstheme="minorHAnsi"/>
              <w:noProof/>
              <w:lang w:eastAsia="fr-FR"/>
            </w:rPr>
          </w:pPr>
          <w:hyperlink w:anchor="_Toc417569369" w:history="1">
            <w:r w:rsidR="00D26ACF" w:rsidRPr="000A5906">
              <w:rPr>
                <w:rStyle w:val="Lienhypertexte"/>
                <w:rFonts w:cstheme="minorHAnsi"/>
                <w:noProof/>
              </w:rPr>
              <w:t>Devenir soldat</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_Toc417569369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7</w:t>
            </w:r>
            <w:r w:rsidRPr="000A5906">
              <w:rPr>
                <w:rFonts w:cstheme="minorHAnsi"/>
                <w:noProof/>
                <w:webHidden/>
              </w:rPr>
              <w:fldChar w:fldCharType="end"/>
            </w:r>
          </w:hyperlink>
        </w:p>
        <w:p w:rsidR="00D26ACF" w:rsidRPr="000A5906" w:rsidRDefault="001D1726">
          <w:pPr>
            <w:pStyle w:val="TM2"/>
            <w:tabs>
              <w:tab w:val="right" w:leader="dot" w:pos="9062"/>
            </w:tabs>
            <w:rPr>
              <w:rFonts w:eastAsiaTheme="minorEastAsia" w:cstheme="minorHAnsi"/>
              <w:noProof/>
              <w:lang w:eastAsia="fr-FR"/>
            </w:rPr>
          </w:pPr>
          <w:hyperlink w:anchor="_Toc417569370" w:history="1">
            <w:r w:rsidR="00D26ACF" w:rsidRPr="000A5906">
              <w:rPr>
                <w:rStyle w:val="Lienhypertexte"/>
                <w:rFonts w:cstheme="minorHAnsi"/>
                <w:noProof/>
              </w:rPr>
              <w:t>L’époque, les réalisations de l’empereur Napoléon III (1808-1873) et d’Eugénie au Pays basque, la vie quotidienne sous le Second Empire</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_Toc417569370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8</w:t>
            </w:r>
            <w:r w:rsidRPr="000A5906">
              <w:rPr>
                <w:rFonts w:cstheme="minorHAnsi"/>
                <w:noProof/>
                <w:webHidden/>
              </w:rPr>
              <w:fldChar w:fldCharType="end"/>
            </w:r>
          </w:hyperlink>
        </w:p>
        <w:p w:rsidR="00D26ACF" w:rsidRPr="000A5906" w:rsidRDefault="001D1726">
          <w:pPr>
            <w:pStyle w:val="TM1"/>
            <w:tabs>
              <w:tab w:val="right" w:leader="dot" w:pos="9062"/>
            </w:tabs>
            <w:rPr>
              <w:rFonts w:eastAsiaTheme="minorEastAsia" w:cstheme="minorHAnsi"/>
              <w:noProof/>
              <w:lang w:eastAsia="fr-FR"/>
            </w:rPr>
          </w:pPr>
          <w:hyperlink w:anchor="_Toc417569371" w:history="1">
            <w:r w:rsidR="00D26ACF" w:rsidRPr="000A5906">
              <w:rPr>
                <w:rStyle w:val="Lienhypertexte"/>
                <w:rFonts w:cstheme="minorHAnsi"/>
                <w:noProof/>
              </w:rPr>
              <w:t xml:space="preserve">3. Le mariage de </w:t>
            </w:r>
            <w:r w:rsidR="00D26ACF" w:rsidRPr="000A5906">
              <w:rPr>
                <w:rStyle w:val="Lienhypertexte"/>
                <w:rFonts w:cstheme="minorHAnsi"/>
                <w:i/>
                <w:noProof/>
              </w:rPr>
              <w:t>L’Oublié !</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_Toc417569371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9</w:t>
            </w:r>
            <w:r w:rsidRPr="000A5906">
              <w:rPr>
                <w:rFonts w:cstheme="minorHAnsi"/>
                <w:noProof/>
                <w:webHidden/>
              </w:rPr>
              <w:fldChar w:fldCharType="end"/>
            </w:r>
          </w:hyperlink>
        </w:p>
        <w:p w:rsidR="00D26ACF" w:rsidRPr="000A5906" w:rsidRDefault="001D1726">
          <w:pPr>
            <w:pStyle w:val="TM2"/>
            <w:tabs>
              <w:tab w:val="right" w:leader="dot" w:pos="9062"/>
            </w:tabs>
            <w:rPr>
              <w:rFonts w:eastAsiaTheme="minorEastAsia" w:cstheme="minorHAnsi"/>
              <w:noProof/>
              <w:lang w:eastAsia="fr-FR"/>
            </w:rPr>
          </w:pPr>
          <w:hyperlink w:anchor="_Toc417569372" w:history="1">
            <w:r w:rsidR="00D26ACF" w:rsidRPr="000A5906">
              <w:rPr>
                <w:rStyle w:val="Lienhypertexte"/>
                <w:rFonts w:cstheme="minorHAnsi"/>
                <w:noProof/>
              </w:rPr>
              <w:t>Pierre Prospère Théodore Larran et Marie-Thérèse Jacquet</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_Toc417569372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9</w:t>
            </w:r>
            <w:r w:rsidRPr="000A5906">
              <w:rPr>
                <w:rFonts w:cstheme="minorHAnsi"/>
                <w:noProof/>
                <w:webHidden/>
              </w:rPr>
              <w:fldChar w:fldCharType="end"/>
            </w:r>
          </w:hyperlink>
        </w:p>
        <w:p w:rsidR="00D26ACF" w:rsidRPr="000A5906" w:rsidRDefault="001D1726">
          <w:pPr>
            <w:pStyle w:val="TM2"/>
            <w:tabs>
              <w:tab w:val="right" w:leader="dot" w:pos="9062"/>
            </w:tabs>
            <w:rPr>
              <w:rFonts w:eastAsiaTheme="minorEastAsia" w:cstheme="minorHAnsi"/>
              <w:noProof/>
              <w:lang w:eastAsia="fr-FR"/>
            </w:rPr>
          </w:pPr>
          <w:hyperlink w:anchor="_Toc417569373" w:history="1">
            <w:r w:rsidR="00D26ACF" w:rsidRPr="000A5906">
              <w:rPr>
                <w:rStyle w:val="Lienhypertexte"/>
                <w:rFonts w:cstheme="minorHAnsi"/>
                <w:noProof/>
              </w:rPr>
              <w:t>Acte de mariage</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_Toc417569373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9</w:t>
            </w:r>
            <w:r w:rsidRPr="000A5906">
              <w:rPr>
                <w:rFonts w:cstheme="minorHAnsi"/>
                <w:noProof/>
                <w:webHidden/>
              </w:rPr>
              <w:fldChar w:fldCharType="end"/>
            </w:r>
          </w:hyperlink>
        </w:p>
        <w:p w:rsidR="00D26ACF" w:rsidRPr="000A5906" w:rsidRDefault="001D1726">
          <w:pPr>
            <w:pStyle w:val="TM1"/>
            <w:tabs>
              <w:tab w:val="right" w:leader="dot" w:pos="9062"/>
            </w:tabs>
            <w:rPr>
              <w:rFonts w:eastAsiaTheme="minorEastAsia" w:cstheme="minorHAnsi"/>
              <w:noProof/>
              <w:lang w:eastAsia="fr-FR"/>
            </w:rPr>
          </w:pPr>
          <w:hyperlink w:anchor="_Toc417569374" w:history="1">
            <w:r w:rsidR="00D26ACF" w:rsidRPr="000A5906">
              <w:rPr>
                <w:rStyle w:val="Lienhypertexte"/>
                <w:rFonts w:cstheme="minorHAnsi"/>
                <w:noProof/>
              </w:rPr>
              <w:t>4. Travail de généalogie</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_Toc417569374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10</w:t>
            </w:r>
            <w:r w:rsidRPr="000A5906">
              <w:rPr>
                <w:rFonts w:cstheme="minorHAnsi"/>
                <w:noProof/>
                <w:webHidden/>
              </w:rPr>
              <w:fldChar w:fldCharType="end"/>
            </w:r>
          </w:hyperlink>
        </w:p>
        <w:p w:rsidR="00D26ACF" w:rsidRPr="000A5906" w:rsidRDefault="001D1726">
          <w:pPr>
            <w:pStyle w:val="TM2"/>
            <w:tabs>
              <w:tab w:val="right" w:leader="dot" w:pos="9062"/>
            </w:tabs>
            <w:rPr>
              <w:rFonts w:eastAsiaTheme="minorEastAsia" w:cstheme="minorHAnsi"/>
              <w:noProof/>
              <w:lang w:eastAsia="fr-FR"/>
            </w:rPr>
          </w:pPr>
          <w:hyperlink w:anchor="_Toc417569375" w:history="1">
            <w:r w:rsidR="00D26ACF" w:rsidRPr="000A5906">
              <w:rPr>
                <w:rStyle w:val="Lienhypertexte"/>
                <w:rFonts w:cstheme="minorHAnsi"/>
                <w:noProof/>
              </w:rPr>
              <w:t>Notions de descendance, de génération, d’époque, d’arbre généalogique</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_Toc417569375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10</w:t>
            </w:r>
            <w:r w:rsidRPr="000A5906">
              <w:rPr>
                <w:rFonts w:cstheme="minorHAnsi"/>
                <w:noProof/>
                <w:webHidden/>
              </w:rPr>
              <w:fldChar w:fldCharType="end"/>
            </w:r>
          </w:hyperlink>
        </w:p>
        <w:p w:rsidR="00D26ACF" w:rsidRPr="000A5906" w:rsidRDefault="001D1726">
          <w:pPr>
            <w:pStyle w:val="TM2"/>
            <w:tabs>
              <w:tab w:val="right" w:leader="dot" w:pos="9062"/>
            </w:tabs>
            <w:rPr>
              <w:rFonts w:eastAsiaTheme="minorEastAsia" w:cstheme="minorHAnsi"/>
              <w:noProof/>
              <w:lang w:eastAsia="fr-FR"/>
            </w:rPr>
          </w:pPr>
          <w:hyperlink w:anchor="_Toc417569376" w:history="1">
            <w:r w:rsidR="00D26ACF" w:rsidRPr="000A5906">
              <w:rPr>
                <w:rStyle w:val="Lienhypertexte"/>
                <w:rFonts w:cstheme="minorHAnsi"/>
                <w:noProof/>
              </w:rPr>
              <w:t>Le mariage de Louise Larran</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_Toc417569376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10</w:t>
            </w:r>
            <w:r w:rsidRPr="000A5906">
              <w:rPr>
                <w:rFonts w:cstheme="minorHAnsi"/>
                <w:noProof/>
                <w:webHidden/>
              </w:rPr>
              <w:fldChar w:fldCharType="end"/>
            </w:r>
          </w:hyperlink>
        </w:p>
        <w:p w:rsidR="00D26ACF" w:rsidRPr="000A5906" w:rsidRDefault="001D1726">
          <w:pPr>
            <w:pStyle w:val="TM2"/>
            <w:tabs>
              <w:tab w:val="right" w:leader="dot" w:pos="9062"/>
            </w:tabs>
            <w:rPr>
              <w:rFonts w:eastAsiaTheme="minorEastAsia" w:cstheme="minorHAnsi"/>
              <w:noProof/>
              <w:lang w:eastAsia="fr-FR"/>
            </w:rPr>
          </w:pPr>
          <w:hyperlink w:anchor="_Toc417569377" w:history="1">
            <w:r w:rsidR="00D26ACF" w:rsidRPr="000A5906">
              <w:rPr>
                <w:rStyle w:val="Lienhypertexte"/>
                <w:rFonts w:cstheme="minorHAnsi"/>
                <w:noProof/>
              </w:rPr>
              <w:t>Les enfants de Louise et Jean-Ferdinand Humarau</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_Toc417569377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11</w:t>
            </w:r>
            <w:r w:rsidRPr="000A5906">
              <w:rPr>
                <w:rFonts w:cstheme="minorHAnsi"/>
                <w:noProof/>
                <w:webHidden/>
              </w:rPr>
              <w:fldChar w:fldCharType="end"/>
            </w:r>
          </w:hyperlink>
        </w:p>
        <w:p w:rsidR="00D26ACF" w:rsidRPr="000A5906" w:rsidRDefault="001D1726">
          <w:pPr>
            <w:pStyle w:val="TM2"/>
            <w:tabs>
              <w:tab w:val="right" w:leader="dot" w:pos="9062"/>
            </w:tabs>
            <w:rPr>
              <w:rFonts w:eastAsiaTheme="minorEastAsia" w:cstheme="minorHAnsi"/>
              <w:noProof/>
              <w:lang w:eastAsia="fr-FR"/>
            </w:rPr>
          </w:pPr>
          <w:hyperlink w:anchor="_Toc417569378" w:history="1">
            <w:r w:rsidR="00D26ACF" w:rsidRPr="000A5906">
              <w:rPr>
                <w:rStyle w:val="Lienhypertexte"/>
                <w:rFonts w:cstheme="minorHAnsi"/>
                <w:noProof/>
              </w:rPr>
              <w:t>Les petits-enfants de Louise et Jean-Ferdinand Humarau</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_Toc417569378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12</w:t>
            </w:r>
            <w:r w:rsidRPr="000A5906">
              <w:rPr>
                <w:rFonts w:cstheme="minorHAnsi"/>
                <w:noProof/>
                <w:webHidden/>
              </w:rPr>
              <w:fldChar w:fldCharType="end"/>
            </w:r>
          </w:hyperlink>
        </w:p>
        <w:p w:rsidR="00D26ACF" w:rsidRPr="000A5906" w:rsidRDefault="001D1726">
          <w:pPr>
            <w:pStyle w:val="TM1"/>
            <w:tabs>
              <w:tab w:val="right" w:leader="dot" w:pos="9062"/>
            </w:tabs>
            <w:rPr>
              <w:rFonts w:eastAsiaTheme="minorEastAsia" w:cstheme="minorHAnsi"/>
              <w:noProof/>
              <w:lang w:eastAsia="fr-FR"/>
            </w:rPr>
          </w:pPr>
          <w:hyperlink w:anchor="_Toc417569379" w:history="1">
            <w:r w:rsidR="00F03C38">
              <w:rPr>
                <w:rStyle w:val="Lienhypertexte"/>
                <w:rFonts w:cstheme="minorHAnsi"/>
                <w:noProof/>
              </w:rPr>
              <w:t xml:space="preserve">5. Lecture d’œuvre : </w:t>
            </w:r>
            <w:r w:rsidR="00D26ACF" w:rsidRPr="000A5906">
              <w:rPr>
                <w:rStyle w:val="Lienhypertexte"/>
                <w:rFonts w:cstheme="minorHAnsi"/>
                <w:i/>
                <w:noProof/>
              </w:rPr>
              <w:t>Portrait de Louise Humarau</w:t>
            </w:r>
            <w:r w:rsidR="00D26ACF" w:rsidRPr="000A5906">
              <w:rPr>
                <w:rStyle w:val="Lienhypertexte"/>
                <w:rFonts w:cstheme="minorHAnsi"/>
                <w:noProof/>
              </w:rPr>
              <w:t xml:space="preserve"> par Denis Etcheverry</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_Toc417569379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13</w:t>
            </w:r>
            <w:r w:rsidRPr="000A5906">
              <w:rPr>
                <w:rFonts w:cstheme="minorHAnsi"/>
                <w:noProof/>
                <w:webHidden/>
              </w:rPr>
              <w:fldChar w:fldCharType="end"/>
            </w:r>
          </w:hyperlink>
        </w:p>
        <w:p w:rsidR="00D26ACF" w:rsidRPr="000A5906" w:rsidRDefault="001D1726">
          <w:pPr>
            <w:pStyle w:val="TM1"/>
            <w:tabs>
              <w:tab w:val="right" w:leader="dot" w:pos="9062"/>
            </w:tabs>
            <w:rPr>
              <w:rFonts w:eastAsiaTheme="minorEastAsia" w:cstheme="minorHAnsi"/>
              <w:noProof/>
              <w:lang w:eastAsia="fr-FR"/>
            </w:rPr>
          </w:pPr>
          <w:hyperlink w:anchor="_Toc417569380" w:history="1">
            <w:r w:rsidR="00D26ACF" w:rsidRPr="000A5906">
              <w:rPr>
                <w:rStyle w:val="Lienhypertexte"/>
                <w:rFonts w:cstheme="minorHAnsi"/>
                <w:noProof/>
              </w:rPr>
              <w:t>6. Rôle du musée dans l’histoire</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_Toc417569380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14</w:t>
            </w:r>
            <w:r w:rsidRPr="000A5906">
              <w:rPr>
                <w:rFonts w:cstheme="minorHAnsi"/>
                <w:noProof/>
                <w:webHidden/>
              </w:rPr>
              <w:fldChar w:fldCharType="end"/>
            </w:r>
          </w:hyperlink>
        </w:p>
        <w:p w:rsidR="00D26ACF" w:rsidRPr="000A5906" w:rsidRDefault="001D1726">
          <w:pPr>
            <w:pStyle w:val="TM1"/>
            <w:tabs>
              <w:tab w:val="right" w:leader="dot" w:pos="9062"/>
            </w:tabs>
            <w:rPr>
              <w:rFonts w:eastAsiaTheme="minorEastAsia" w:cstheme="minorHAnsi"/>
              <w:noProof/>
              <w:lang w:eastAsia="fr-FR"/>
            </w:rPr>
          </w:pPr>
          <w:hyperlink w:anchor="_Toc417569381" w:history="1">
            <w:r w:rsidR="00D26ACF" w:rsidRPr="000A5906">
              <w:rPr>
                <w:rStyle w:val="Lienhypertexte"/>
                <w:rFonts w:cstheme="minorHAnsi"/>
                <w:noProof/>
              </w:rPr>
              <w:t>7. Bilan</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_Toc417569381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14</w:t>
            </w:r>
            <w:r w:rsidRPr="000A5906">
              <w:rPr>
                <w:rFonts w:cstheme="minorHAnsi"/>
                <w:noProof/>
                <w:webHidden/>
              </w:rPr>
              <w:fldChar w:fldCharType="end"/>
            </w:r>
          </w:hyperlink>
        </w:p>
        <w:p w:rsidR="00D26ACF" w:rsidRPr="000A5906" w:rsidRDefault="001D1726">
          <w:pPr>
            <w:pStyle w:val="TM1"/>
            <w:tabs>
              <w:tab w:val="right" w:leader="dot" w:pos="9062"/>
            </w:tabs>
            <w:rPr>
              <w:rFonts w:eastAsiaTheme="minorEastAsia" w:cstheme="minorHAnsi"/>
              <w:noProof/>
              <w:lang w:eastAsia="fr-FR"/>
            </w:rPr>
          </w:pPr>
          <w:hyperlink w:anchor="_Toc417569382" w:history="1">
            <w:r w:rsidR="00D26ACF" w:rsidRPr="000A5906">
              <w:rPr>
                <w:rStyle w:val="Lienhypertexte"/>
                <w:rFonts w:cstheme="minorHAnsi"/>
                <w:noProof/>
              </w:rPr>
              <w:t>8. À la fin de l’année</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_Toc417569382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14</w:t>
            </w:r>
            <w:r w:rsidRPr="000A5906">
              <w:rPr>
                <w:rFonts w:cstheme="minorHAnsi"/>
                <w:noProof/>
                <w:webHidden/>
              </w:rPr>
              <w:fldChar w:fldCharType="end"/>
            </w:r>
          </w:hyperlink>
        </w:p>
        <w:p w:rsidR="00D26ACF" w:rsidRPr="000A5906" w:rsidRDefault="00D962DB">
          <w:pPr>
            <w:pStyle w:val="TM1"/>
            <w:tabs>
              <w:tab w:val="right" w:leader="dot" w:pos="9062"/>
            </w:tabs>
            <w:rPr>
              <w:rFonts w:eastAsiaTheme="minorEastAsia" w:cstheme="minorHAnsi"/>
              <w:noProof/>
              <w:lang w:eastAsia="fr-FR"/>
            </w:rPr>
          </w:pPr>
          <w:r>
            <w:br/>
          </w:r>
          <w:hyperlink w:anchor="_Toc417569383" w:history="1">
            <w:r w:rsidR="00D26ACF" w:rsidRPr="000A5906">
              <w:rPr>
                <w:rStyle w:val="Lienhypertexte"/>
                <w:rFonts w:cstheme="minorHAnsi"/>
                <w:noProof/>
              </w:rPr>
              <w:t>Annexe 1 Frise chronologique</w:t>
            </w:r>
            <w:r w:rsidR="00D26ACF" w:rsidRPr="000A5906">
              <w:rPr>
                <w:rFonts w:cstheme="minorHAnsi"/>
                <w:noProof/>
                <w:webHidden/>
              </w:rPr>
              <w:tab/>
            </w:r>
            <w:r w:rsidR="001D1726" w:rsidRPr="000A5906">
              <w:rPr>
                <w:rFonts w:cstheme="minorHAnsi"/>
                <w:noProof/>
                <w:webHidden/>
              </w:rPr>
              <w:fldChar w:fldCharType="begin"/>
            </w:r>
            <w:r w:rsidR="00D26ACF" w:rsidRPr="000A5906">
              <w:rPr>
                <w:rFonts w:cstheme="minorHAnsi"/>
                <w:noProof/>
                <w:webHidden/>
              </w:rPr>
              <w:instrText xml:space="preserve"> PAGEREF _Toc417569383 \h </w:instrText>
            </w:r>
            <w:r w:rsidR="001D1726" w:rsidRPr="000A5906">
              <w:rPr>
                <w:rFonts w:cstheme="minorHAnsi"/>
                <w:noProof/>
                <w:webHidden/>
              </w:rPr>
            </w:r>
            <w:r w:rsidR="001D1726" w:rsidRPr="000A5906">
              <w:rPr>
                <w:rFonts w:cstheme="minorHAnsi"/>
                <w:noProof/>
                <w:webHidden/>
              </w:rPr>
              <w:fldChar w:fldCharType="separate"/>
            </w:r>
            <w:r w:rsidR="00D26ACF" w:rsidRPr="000A5906">
              <w:rPr>
                <w:rFonts w:cstheme="minorHAnsi"/>
                <w:noProof/>
                <w:webHidden/>
              </w:rPr>
              <w:t>15</w:t>
            </w:r>
            <w:r w:rsidR="001D1726" w:rsidRPr="000A5906">
              <w:rPr>
                <w:rFonts w:cstheme="minorHAnsi"/>
                <w:noProof/>
                <w:webHidden/>
              </w:rPr>
              <w:fldChar w:fldCharType="end"/>
            </w:r>
          </w:hyperlink>
        </w:p>
        <w:p w:rsidR="00D26ACF" w:rsidRPr="000A5906" w:rsidRDefault="001D1726">
          <w:pPr>
            <w:pStyle w:val="TM1"/>
            <w:tabs>
              <w:tab w:val="right" w:leader="dot" w:pos="9062"/>
            </w:tabs>
            <w:rPr>
              <w:rFonts w:eastAsiaTheme="minorEastAsia" w:cstheme="minorHAnsi"/>
              <w:noProof/>
              <w:lang w:eastAsia="fr-FR"/>
            </w:rPr>
          </w:pPr>
          <w:hyperlink w:anchor="_Toc417569384" w:history="1">
            <w:r w:rsidR="00D26ACF" w:rsidRPr="000A5906">
              <w:rPr>
                <w:rStyle w:val="Lienhypertexte"/>
                <w:rFonts w:cstheme="minorHAnsi"/>
                <w:noProof/>
              </w:rPr>
              <w:t>Annexe 2 Carte de France</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_Toc417569384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16</w:t>
            </w:r>
            <w:r w:rsidRPr="000A5906">
              <w:rPr>
                <w:rFonts w:cstheme="minorHAnsi"/>
                <w:noProof/>
                <w:webHidden/>
              </w:rPr>
              <w:fldChar w:fldCharType="end"/>
            </w:r>
          </w:hyperlink>
        </w:p>
        <w:p w:rsidR="00D26ACF" w:rsidRPr="000A5906" w:rsidRDefault="001D1726">
          <w:pPr>
            <w:pStyle w:val="TM1"/>
            <w:tabs>
              <w:tab w:val="right" w:leader="dot" w:pos="9062"/>
            </w:tabs>
            <w:rPr>
              <w:rFonts w:eastAsiaTheme="minorEastAsia" w:cstheme="minorHAnsi"/>
              <w:noProof/>
              <w:lang w:eastAsia="fr-FR"/>
            </w:rPr>
          </w:pPr>
          <w:hyperlink w:anchor="_Toc417569385" w:history="1">
            <w:r w:rsidR="00D26ACF" w:rsidRPr="000A5906">
              <w:rPr>
                <w:rStyle w:val="Lienhypertexte"/>
                <w:rFonts w:cstheme="minorHAnsi"/>
                <w:noProof/>
              </w:rPr>
              <w:t>Annexe 3  Alexandre Cabanel, maître d’Émile Betsellère</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_Toc417569385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17</w:t>
            </w:r>
            <w:r w:rsidRPr="000A5906">
              <w:rPr>
                <w:rFonts w:cstheme="minorHAnsi"/>
                <w:noProof/>
                <w:webHidden/>
              </w:rPr>
              <w:fldChar w:fldCharType="end"/>
            </w:r>
          </w:hyperlink>
        </w:p>
        <w:p w:rsidR="00D26ACF" w:rsidRPr="000A5906" w:rsidRDefault="001D1726">
          <w:pPr>
            <w:pStyle w:val="TM1"/>
            <w:tabs>
              <w:tab w:val="right" w:leader="dot" w:pos="9062"/>
            </w:tabs>
            <w:rPr>
              <w:rFonts w:eastAsiaTheme="minorEastAsia" w:cstheme="minorHAnsi"/>
              <w:noProof/>
              <w:lang w:eastAsia="fr-FR"/>
            </w:rPr>
          </w:pPr>
          <w:hyperlink w:anchor="_Toc417569386" w:history="1">
            <w:r w:rsidR="00D26ACF" w:rsidRPr="000A5906">
              <w:rPr>
                <w:rStyle w:val="Lienhypertexte"/>
                <w:rFonts w:cstheme="minorHAnsi"/>
                <w:noProof/>
              </w:rPr>
              <w:t>Annexe 4  Acte de naissance de Théodore Larran</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_Toc417569386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18</w:t>
            </w:r>
            <w:r w:rsidRPr="000A5906">
              <w:rPr>
                <w:rFonts w:cstheme="minorHAnsi"/>
                <w:noProof/>
                <w:webHidden/>
              </w:rPr>
              <w:fldChar w:fldCharType="end"/>
            </w:r>
          </w:hyperlink>
        </w:p>
        <w:p w:rsidR="00D26ACF" w:rsidRPr="000A5906" w:rsidRDefault="001D1726">
          <w:pPr>
            <w:pStyle w:val="TM1"/>
            <w:tabs>
              <w:tab w:val="right" w:leader="dot" w:pos="9062"/>
            </w:tabs>
            <w:rPr>
              <w:rFonts w:eastAsiaTheme="minorEastAsia" w:cstheme="minorHAnsi"/>
              <w:noProof/>
              <w:lang w:eastAsia="fr-FR"/>
            </w:rPr>
          </w:pPr>
          <w:hyperlink w:anchor="_Toc417569388" w:history="1">
            <w:r w:rsidR="00D26ACF" w:rsidRPr="000A5906">
              <w:rPr>
                <w:rStyle w:val="Lienhypertexte"/>
                <w:rFonts w:cstheme="minorHAnsi"/>
                <w:noProof/>
              </w:rPr>
              <w:t>Annexe 5 Arbre généalogique de la famille de Théodore Larran</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_Toc417569388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19</w:t>
            </w:r>
            <w:r w:rsidRPr="000A5906">
              <w:rPr>
                <w:rFonts w:cstheme="minorHAnsi"/>
                <w:noProof/>
                <w:webHidden/>
              </w:rPr>
              <w:fldChar w:fldCharType="end"/>
            </w:r>
          </w:hyperlink>
        </w:p>
        <w:p w:rsidR="00D26ACF" w:rsidRPr="000A5906" w:rsidRDefault="001D1726">
          <w:pPr>
            <w:pStyle w:val="TM1"/>
            <w:tabs>
              <w:tab w:val="right" w:leader="dot" w:pos="9062"/>
            </w:tabs>
            <w:rPr>
              <w:rFonts w:eastAsiaTheme="minorEastAsia" w:cstheme="minorHAnsi"/>
              <w:noProof/>
              <w:lang w:eastAsia="fr-FR"/>
            </w:rPr>
          </w:pPr>
          <w:hyperlink w:anchor="_Toc417569389" w:history="1">
            <w:r w:rsidR="00D26ACF" w:rsidRPr="000A5906">
              <w:rPr>
                <w:rStyle w:val="Lienhypertexte"/>
                <w:rFonts w:cstheme="minorHAnsi"/>
                <w:noProof/>
              </w:rPr>
              <w:t>Annexe 6  Le peintre Denis Etcheverry et la famille Humarau</w:t>
            </w:r>
            <w:r w:rsidR="00D26ACF" w:rsidRPr="000A5906">
              <w:rPr>
                <w:rFonts w:cstheme="minorHAnsi"/>
                <w:noProof/>
                <w:webHidden/>
              </w:rPr>
              <w:tab/>
            </w:r>
            <w:r w:rsidRPr="000A5906">
              <w:rPr>
                <w:rFonts w:cstheme="minorHAnsi"/>
                <w:noProof/>
                <w:webHidden/>
              </w:rPr>
              <w:fldChar w:fldCharType="begin"/>
            </w:r>
            <w:r w:rsidR="00D26ACF" w:rsidRPr="000A5906">
              <w:rPr>
                <w:rFonts w:cstheme="minorHAnsi"/>
                <w:noProof/>
                <w:webHidden/>
              </w:rPr>
              <w:instrText xml:space="preserve"> PAGEREF _Toc417569389 \h </w:instrText>
            </w:r>
            <w:r w:rsidRPr="000A5906">
              <w:rPr>
                <w:rFonts w:cstheme="minorHAnsi"/>
                <w:noProof/>
                <w:webHidden/>
              </w:rPr>
            </w:r>
            <w:r w:rsidRPr="000A5906">
              <w:rPr>
                <w:rFonts w:cstheme="minorHAnsi"/>
                <w:noProof/>
                <w:webHidden/>
              </w:rPr>
              <w:fldChar w:fldCharType="separate"/>
            </w:r>
            <w:r w:rsidR="00D26ACF" w:rsidRPr="000A5906">
              <w:rPr>
                <w:rFonts w:cstheme="minorHAnsi"/>
                <w:noProof/>
                <w:webHidden/>
              </w:rPr>
              <w:t>20</w:t>
            </w:r>
            <w:r w:rsidRPr="000A5906">
              <w:rPr>
                <w:rFonts w:cstheme="minorHAnsi"/>
                <w:noProof/>
                <w:webHidden/>
              </w:rPr>
              <w:fldChar w:fldCharType="end"/>
            </w:r>
          </w:hyperlink>
        </w:p>
        <w:p w:rsidR="00F07CF4" w:rsidRPr="000A5906" w:rsidRDefault="001D1726" w:rsidP="00F07CF4">
          <w:pPr>
            <w:rPr>
              <w:rFonts w:cstheme="minorHAnsi"/>
            </w:rPr>
          </w:pPr>
          <w:r w:rsidRPr="000A5906">
            <w:rPr>
              <w:rFonts w:cstheme="minorHAnsi"/>
            </w:rPr>
            <w:fldChar w:fldCharType="end"/>
          </w:r>
        </w:p>
      </w:sdtContent>
    </w:sdt>
    <w:p w:rsidR="0036103C" w:rsidRDefault="0036103C" w:rsidP="00F07CF4">
      <w:pPr>
        <w:rPr>
          <w:rFonts w:ascii="Candara" w:hAnsi="Candara" w:cstheme="minorHAnsi"/>
          <w:b/>
          <w:color w:val="548DD4" w:themeColor="text2" w:themeTint="99"/>
        </w:rPr>
      </w:pPr>
    </w:p>
    <w:p w:rsidR="00B61CAF" w:rsidRPr="00645031" w:rsidRDefault="00B61CAF" w:rsidP="00F07CF4">
      <w:pPr>
        <w:rPr>
          <w:rFonts w:ascii="Candara" w:hAnsi="Candara" w:cstheme="minorHAnsi"/>
          <w:color w:val="5E8AB4"/>
          <w:sz w:val="28"/>
          <w:szCs w:val="28"/>
        </w:rPr>
      </w:pPr>
      <w:r w:rsidRPr="00645031">
        <w:rPr>
          <w:rFonts w:ascii="Candara" w:hAnsi="Candara" w:cstheme="minorHAnsi"/>
          <w:b/>
          <w:color w:val="5E8AB4"/>
          <w:sz w:val="28"/>
          <w:szCs w:val="28"/>
        </w:rPr>
        <w:t>Dans le hall</w:t>
      </w:r>
    </w:p>
    <w:p w:rsidR="00B61CAF" w:rsidRPr="000A5906" w:rsidRDefault="00F2304F" w:rsidP="00E62598">
      <w:pPr>
        <w:spacing w:line="240" w:lineRule="auto"/>
        <w:rPr>
          <w:rFonts w:cstheme="minorHAnsi"/>
        </w:rPr>
      </w:pPr>
      <w:r w:rsidRPr="000A5906">
        <w:rPr>
          <w:rFonts w:cstheme="minorHAnsi"/>
        </w:rPr>
        <w:t>Présentation de l’a</w:t>
      </w:r>
      <w:r w:rsidR="000243EF">
        <w:rPr>
          <w:rFonts w:cstheme="minorHAnsi"/>
        </w:rPr>
        <w:t>nimation</w:t>
      </w:r>
      <w:r w:rsidRPr="000A5906">
        <w:rPr>
          <w:rFonts w:cstheme="minorHAnsi"/>
        </w:rPr>
        <w:t> :</w:t>
      </w:r>
      <w:r w:rsidR="00076805" w:rsidRPr="000A5906">
        <w:rPr>
          <w:rFonts w:cstheme="minorHAnsi"/>
        </w:rPr>
        <w:t xml:space="preserve"> </w:t>
      </w:r>
      <w:r w:rsidR="0048436E" w:rsidRPr="000A5906">
        <w:rPr>
          <w:rFonts w:cstheme="minorHAnsi"/>
        </w:rPr>
        <w:t xml:space="preserve">nous </w:t>
      </w:r>
      <w:r w:rsidR="00076805" w:rsidRPr="000A5906">
        <w:rPr>
          <w:rFonts w:cstheme="minorHAnsi"/>
        </w:rPr>
        <w:t>allons</w:t>
      </w:r>
      <w:r w:rsidR="0048436E" w:rsidRPr="000A5906">
        <w:rPr>
          <w:rFonts w:cstheme="minorHAnsi"/>
        </w:rPr>
        <w:t xml:space="preserve"> vous</w:t>
      </w:r>
      <w:r w:rsidR="00076805" w:rsidRPr="000A5906">
        <w:rPr>
          <w:rFonts w:cstheme="minorHAnsi"/>
        </w:rPr>
        <w:t xml:space="preserve"> </w:t>
      </w:r>
      <w:r w:rsidR="00DF1BD1" w:rsidRPr="000A5906">
        <w:rPr>
          <w:rFonts w:cstheme="minorHAnsi"/>
        </w:rPr>
        <w:t>raconter l’histoire</w:t>
      </w:r>
      <w:r w:rsidR="00076805" w:rsidRPr="000A5906">
        <w:rPr>
          <w:rFonts w:cstheme="minorHAnsi"/>
        </w:rPr>
        <w:t xml:space="preserve"> d’un homme </w:t>
      </w:r>
      <w:r w:rsidR="0048436E" w:rsidRPr="000A5906">
        <w:rPr>
          <w:rFonts w:cstheme="minorHAnsi"/>
        </w:rPr>
        <w:t>et de sa famille qui ont compté</w:t>
      </w:r>
      <w:r w:rsidR="00076805" w:rsidRPr="000A5906">
        <w:rPr>
          <w:rFonts w:cstheme="minorHAnsi"/>
        </w:rPr>
        <w:t xml:space="preserve"> pour Bayonne. </w:t>
      </w:r>
      <w:r w:rsidR="00DF1BD1" w:rsidRPr="000A5906">
        <w:rPr>
          <w:rFonts w:cstheme="minorHAnsi"/>
        </w:rPr>
        <w:t>Quelques souvenirs</w:t>
      </w:r>
      <w:r w:rsidR="00076805" w:rsidRPr="000A5906">
        <w:rPr>
          <w:rFonts w:cstheme="minorHAnsi"/>
        </w:rPr>
        <w:t xml:space="preserve"> de son histoire</w:t>
      </w:r>
      <w:r w:rsidR="00DF1BD1" w:rsidRPr="000A5906">
        <w:rPr>
          <w:rFonts w:cstheme="minorHAnsi"/>
        </w:rPr>
        <w:t xml:space="preserve"> sont conservés</w:t>
      </w:r>
      <w:r w:rsidR="00076805" w:rsidRPr="000A5906">
        <w:rPr>
          <w:rFonts w:cstheme="minorHAnsi"/>
        </w:rPr>
        <w:t xml:space="preserve">, et nous avons essayé de les réunir au musée. </w:t>
      </w:r>
    </w:p>
    <w:p w:rsidR="00B61CAF" w:rsidRPr="00333D83" w:rsidRDefault="00B61CAF" w:rsidP="008B45EE">
      <w:pPr>
        <w:spacing w:line="240" w:lineRule="auto"/>
        <w:rPr>
          <w:rFonts w:ascii="Candara" w:hAnsi="Candara"/>
          <w:b/>
        </w:rPr>
      </w:pPr>
    </w:p>
    <w:p w:rsidR="005B6560" w:rsidRPr="00333D83" w:rsidRDefault="005B6560" w:rsidP="008B45EE">
      <w:pPr>
        <w:spacing w:line="240" w:lineRule="auto"/>
        <w:rPr>
          <w:rFonts w:ascii="Candara" w:hAnsi="Candara"/>
          <w:b/>
        </w:rPr>
      </w:pPr>
    </w:p>
    <w:p w:rsidR="005B6560" w:rsidRPr="00333D83" w:rsidRDefault="005B6560" w:rsidP="00DE4CEB">
      <w:pPr>
        <w:pStyle w:val="Titre1"/>
        <w:rPr>
          <w:rFonts w:ascii="Candara" w:hAnsi="Candara"/>
        </w:rPr>
      </w:pPr>
      <w:bookmarkStart w:id="2" w:name="_Toc417569359"/>
      <w:r w:rsidRPr="00333D83">
        <w:rPr>
          <w:rFonts w:ascii="Candara" w:hAnsi="Candara"/>
        </w:rPr>
        <w:t>1</w:t>
      </w:r>
      <w:r w:rsidR="00DE4CEB" w:rsidRPr="00333D83">
        <w:rPr>
          <w:rFonts w:ascii="Candara" w:hAnsi="Candara"/>
        </w:rPr>
        <w:t>.</w:t>
      </w:r>
      <w:r w:rsidRPr="00333D83">
        <w:rPr>
          <w:rFonts w:ascii="Candara" w:hAnsi="Candara"/>
        </w:rPr>
        <w:t xml:space="preserve"> Lecture d’œuvre</w:t>
      </w:r>
      <w:bookmarkEnd w:id="2"/>
    </w:p>
    <w:p w:rsidR="00FD073D" w:rsidRPr="00FD073D" w:rsidRDefault="00FD073D" w:rsidP="008B45EE">
      <w:pPr>
        <w:spacing w:line="240" w:lineRule="auto"/>
        <w:rPr>
          <w:rFonts w:ascii="Candara" w:hAnsi="Candara" w:cstheme="minorHAnsi"/>
          <w:b/>
          <w:color w:val="6A77D8"/>
        </w:rPr>
      </w:pPr>
    </w:p>
    <w:p w:rsidR="00B61CAF" w:rsidRPr="000243EF" w:rsidRDefault="00B61CAF" w:rsidP="008B45EE">
      <w:pPr>
        <w:spacing w:line="240" w:lineRule="auto"/>
        <w:rPr>
          <w:rFonts w:ascii="Candara" w:hAnsi="Candara" w:cstheme="minorHAnsi"/>
          <w:b/>
          <w:color w:val="5E8AB4"/>
          <w:sz w:val="28"/>
          <w:szCs w:val="28"/>
        </w:rPr>
      </w:pPr>
      <w:r w:rsidRPr="000243EF">
        <w:rPr>
          <w:rFonts w:ascii="Candara" w:hAnsi="Candara" w:cstheme="minorHAnsi"/>
          <w:b/>
          <w:color w:val="5E8AB4"/>
          <w:sz w:val="28"/>
          <w:szCs w:val="28"/>
        </w:rPr>
        <w:t xml:space="preserve">Face à </w:t>
      </w:r>
      <w:r w:rsidRPr="000243EF">
        <w:rPr>
          <w:rFonts w:ascii="Candara" w:hAnsi="Candara" w:cstheme="minorHAnsi"/>
          <w:b/>
          <w:i/>
          <w:color w:val="5E8AB4"/>
          <w:sz w:val="28"/>
          <w:szCs w:val="28"/>
        </w:rPr>
        <w:t>L’Oublié !</w:t>
      </w:r>
      <w:r w:rsidR="00076805" w:rsidRPr="000243EF">
        <w:rPr>
          <w:rFonts w:ascii="Candara" w:hAnsi="Candara" w:cstheme="minorHAnsi"/>
          <w:b/>
          <w:color w:val="5E8AB4"/>
          <w:sz w:val="28"/>
          <w:szCs w:val="28"/>
        </w:rPr>
        <w:t xml:space="preserve"> </w:t>
      </w:r>
      <w:proofErr w:type="gramStart"/>
      <w:r w:rsidR="00076805" w:rsidRPr="000243EF">
        <w:rPr>
          <w:rFonts w:ascii="Candara" w:hAnsi="Candara" w:cstheme="minorHAnsi"/>
          <w:b/>
          <w:color w:val="5E8AB4"/>
          <w:sz w:val="28"/>
          <w:szCs w:val="28"/>
        </w:rPr>
        <w:t>d</w:t>
      </w:r>
      <w:r w:rsidRPr="000243EF">
        <w:rPr>
          <w:rFonts w:ascii="Candara" w:hAnsi="Candara" w:cstheme="minorHAnsi"/>
          <w:b/>
          <w:color w:val="5E8AB4"/>
          <w:sz w:val="28"/>
          <w:szCs w:val="28"/>
        </w:rPr>
        <w:t>’Émile</w:t>
      </w:r>
      <w:proofErr w:type="gramEnd"/>
      <w:r w:rsidRPr="000243EF">
        <w:rPr>
          <w:rFonts w:ascii="Candara" w:hAnsi="Candara" w:cstheme="minorHAnsi"/>
          <w:b/>
          <w:color w:val="5E8AB4"/>
          <w:sz w:val="28"/>
          <w:szCs w:val="28"/>
        </w:rPr>
        <w:t xml:space="preserve"> </w:t>
      </w:r>
      <w:proofErr w:type="spellStart"/>
      <w:r w:rsidRPr="000243EF">
        <w:rPr>
          <w:rFonts w:ascii="Candara" w:hAnsi="Candara" w:cstheme="minorHAnsi"/>
          <w:b/>
          <w:color w:val="5E8AB4"/>
          <w:sz w:val="28"/>
          <w:szCs w:val="28"/>
        </w:rPr>
        <w:t>Betsellère</w:t>
      </w:r>
      <w:proofErr w:type="spellEnd"/>
    </w:p>
    <w:p w:rsidR="006F50B9" w:rsidRPr="00333D83" w:rsidRDefault="00023B34" w:rsidP="005B6560">
      <w:pPr>
        <w:spacing w:line="240" w:lineRule="auto"/>
        <w:jc w:val="center"/>
        <w:rPr>
          <w:rFonts w:ascii="Candara" w:hAnsi="Candara"/>
        </w:rPr>
      </w:pPr>
      <w:r w:rsidRPr="00333D83">
        <w:rPr>
          <w:rFonts w:ascii="Candara" w:hAnsi="Candara"/>
          <w:noProof/>
          <w:lang w:eastAsia="fr-FR"/>
        </w:rPr>
        <w:drawing>
          <wp:inline distT="0" distB="0" distL="0" distR="0">
            <wp:extent cx="3295290" cy="2037167"/>
            <wp:effectExtent l="19050" t="0" r="360" b="0"/>
            <wp:docPr id="14" name="Image 6" descr="M:\BONNAT\Service civique\PROJETS\Nid Basque\Betsellere_CM 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BONNAT\Service civique\PROJETS\Nid Basque\Betsellere_CM 143.jpg"/>
                    <pic:cNvPicPr>
                      <a:picLocks noChangeAspect="1" noChangeArrowheads="1"/>
                    </pic:cNvPicPr>
                  </pic:nvPicPr>
                  <pic:blipFill>
                    <a:blip r:embed="rId9" cstate="print"/>
                    <a:srcRect/>
                    <a:stretch>
                      <a:fillRect/>
                    </a:stretch>
                  </pic:blipFill>
                  <pic:spPr bwMode="auto">
                    <a:xfrm>
                      <a:off x="0" y="0"/>
                      <a:ext cx="3298123" cy="2038918"/>
                    </a:xfrm>
                    <a:prstGeom prst="rect">
                      <a:avLst/>
                    </a:prstGeom>
                    <a:noFill/>
                    <a:ln w="9525">
                      <a:noFill/>
                      <a:miter lim="800000"/>
                      <a:headEnd/>
                      <a:tailEnd/>
                    </a:ln>
                  </pic:spPr>
                </pic:pic>
              </a:graphicData>
            </a:graphic>
          </wp:inline>
        </w:drawing>
      </w:r>
    </w:p>
    <w:p w:rsidR="008A0F35" w:rsidRPr="00333D83" w:rsidRDefault="008A0F35" w:rsidP="006F50B9">
      <w:pPr>
        <w:spacing w:line="240" w:lineRule="auto"/>
        <w:rPr>
          <w:rFonts w:ascii="Candara" w:hAnsi="Candara"/>
          <w:b/>
          <w:color w:val="548DD4" w:themeColor="text2" w:themeTint="99"/>
        </w:rPr>
      </w:pPr>
    </w:p>
    <w:p w:rsidR="008A0F35" w:rsidRPr="00333D83" w:rsidRDefault="008A0F35" w:rsidP="006F50B9">
      <w:pPr>
        <w:spacing w:line="240" w:lineRule="auto"/>
        <w:rPr>
          <w:rFonts w:ascii="Candara" w:hAnsi="Candara"/>
          <w:b/>
        </w:rPr>
      </w:pPr>
    </w:p>
    <w:p w:rsidR="00D623C7" w:rsidRPr="00333D83" w:rsidRDefault="00D623C7" w:rsidP="00E42E6E">
      <w:pPr>
        <w:pStyle w:val="Titre2"/>
      </w:pPr>
      <w:r w:rsidRPr="00333D83">
        <w:sym w:font="Wingdings" w:char="F0E0"/>
      </w:r>
      <w:r w:rsidRPr="00333D83">
        <w:t xml:space="preserve"> </w:t>
      </w:r>
      <w:bookmarkStart w:id="3" w:name="_Toc417569360"/>
      <w:r w:rsidRPr="00333D83">
        <w:t>Commentaire</w:t>
      </w:r>
      <w:bookmarkEnd w:id="3"/>
    </w:p>
    <w:p w:rsidR="009E5878" w:rsidRDefault="00B646D7" w:rsidP="00D40FB1">
      <w:r w:rsidRPr="00D40FB1">
        <w:t>Au centre de la composition se trouve le sujet principal de l’œuv</w:t>
      </w:r>
      <w:r w:rsidR="00F00E94" w:rsidRPr="00D40FB1">
        <w:t>re : un homme, vêtu d’un uniforme</w:t>
      </w:r>
      <w:r w:rsidRPr="00D40FB1">
        <w:t xml:space="preserve"> </w:t>
      </w:r>
      <w:r w:rsidR="003D50B1" w:rsidRPr="00D40FB1">
        <w:t xml:space="preserve">et </w:t>
      </w:r>
      <w:r w:rsidR="00F00E94" w:rsidRPr="00D40FB1">
        <w:t xml:space="preserve">doté </w:t>
      </w:r>
      <w:r w:rsidR="003D50B1" w:rsidRPr="00D40FB1">
        <w:t xml:space="preserve">d’un équipement </w:t>
      </w:r>
      <w:r w:rsidR="00F00E94" w:rsidRPr="00D40FB1">
        <w:t>caractéristique d’un</w:t>
      </w:r>
      <w:r w:rsidR="00DA74D1" w:rsidRPr="00D40FB1">
        <w:t xml:space="preserve"> soldat</w:t>
      </w:r>
      <w:r w:rsidR="00F00E94" w:rsidRPr="00D40FB1">
        <w:t xml:space="preserve"> de la</w:t>
      </w:r>
      <w:r w:rsidR="00DA74D1" w:rsidRPr="00D40FB1">
        <w:t xml:space="preserve"> fin</w:t>
      </w:r>
      <w:r w:rsidR="00F00E94" w:rsidRPr="00D40FB1">
        <w:t xml:space="preserve"> du</w:t>
      </w:r>
      <w:r w:rsidRPr="00D40FB1">
        <w:t xml:space="preserve"> XIX</w:t>
      </w:r>
      <w:r w:rsidR="008B1B68" w:rsidRPr="00224BD5">
        <w:rPr>
          <w:vertAlign w:val="superscript"/>
        </w:rPr>
        <w:t>e</w:t>
      </w:r>
      <w:r w:rsidRPr="00D40FB1">
        <w:t xml:space="preserve"> siècle</w:t>
      </w:r>
      <w:r w:rsidR="00DA74D1" w:rsidRPr="00D40FB1">
        <w:t>.</w:t>
      </w:r>
      <w:r w:rsidRPr="00D40FB1">
        <w:t xml:space="preserve"> </w:t>
      </w:r>
    </w:p>
    <w:p w:rsidR="00D40FB1" w:rsidRPr="00D40FB1" w:rsidRDefault="00B646D7" w:rsidP="00D40FB1">
      <w:r w:rsidRPr="00D40FB1">
        <w:t>De profil, il est al</w:t>
      </w:r>
      <w:r w:rsidR="000A56F0" w:rsidRPr="00D40FB1">
        <w:t>longé sur le ventre, et soulève</w:t>
      </w:r>
      <w:r w:rsidR="00C71E12" w:rsidRPr="00D40FB1">
        <w:t xml:space="preserve"> le</w:t>
      </w:r>
      <w:r w:rsidRPr="00D40FB1">
        <w:t xml:space="preserve"> buste en s’app</w:t>
      </w:r>
      <w:r w:rsidR="00EC1E2B" w:rsidRPr="00D40FB1">
        <w:t xml:space="preserve">uyant sur ses mains. Son visage, rasé de près, </w:t>
      </w:r>
      <w:r w:rsidR="00DA74D1" w:rsidRPr="00D40FB1">
        <w:t>est tourné</w:t>
      </w:r>
      <w:r w:rsidRPr="00D40FB1">
        <w:t xml:space="preserve"> vers l’horizon et la droite</w:t>
      </w:r>
      <w:r w:rsidR="00DA74D1" w:rsidRPr="00D40FB1">
        <w:t xml:space="preserve">, mais il a les yeux </w:t>
      </w:r>
      <w:r w:rsidR="00C71E12" w:rsidRPr="00D40FB1">
        <w:t>fermés. Aucune</w:t>
      </w:r>
      <w:r w:rsidRPr="00D40FB1">
        <w:t xml:space="preserve"> bl</w:t>
      </w:r>
      <w:r w:rsidR="000A56F0" w:rsidRPr="00D40FB1">
        <w:t xml:space="preserve">essure </w:t>
      </w:r>
      <w:r w:rsidR="00C71E12" w:rsidRPr="00D40FB1">
        <w:t xml:space="preserve">n’est </w:t>
      </w:r>
      <w:r w:rsidR="000A56F0" w:rsidRPr="00D40FB1">
        <w:t>visible,</w:t>
      </w:r>
      <w:r w:rsidR="00EC1E2B" w:rsidRPr="00D40FB1">
        <w:t xml:space="preserve"> mais une tache rouge sur le sol laisse présumer qu’il saigne de l’abdomen. </w:t>
      </w:r>
      <w:r w:rsidR="00AC0978" w:rsidRPr="00D40FB1">
        <w:t xml:space="preserve"> </w:t>
      </w:r>
      <w:r w:rsidR="006C252B" w:rsidRPr="00D40FB1">
        <w:t>Son vis</w:t>
      </w:r>
      <w:r w:rsidR="00C71E12" w:rsidRPr="00D40FB1">
        <w:t>age est éclairé, mais on ne perçoit</w:t>
      </w:r>
      <w:r w:rsidR="006C252B" w:rsidRPr="00D40FB1">
        <w:t xml:space="preserve"> pas l’origine de la lumière</w:t>
      </w:r>
      <w:r w:rsidR="002F31CE" w:rsidRPr="00D40FB1">
        <w:t xml:space="preserve">. </w:t>
      </w:r>
      <w:r w:rsidR="006C252B" w:rsidRPr="00D40FB1">
        <w:t>Son képi</w:t>
      </w:r>
      <w:r w:rsidR="002F31CE" w:rsidRPr="00D40FB1">
        <w:t xml:space="preserve"> est en face de lu</w:t>
      </w:r>
      <w:r w:rsidR="00C71E12" w:rsidRPr="00D40FB1">
        <w:t>i, au sol. Il ne porte pas d’arme apparente.</w:t>
      </w:r>
    </w:p>
    <w:p w:rsidR="00D40FB1" w:rsidRPr="00D40FB1" w:rsidRDefault="00C71E12" w:rsidP="00D40FB1">
      <w:r w:rsidRPr="00D40FB1">
        <w:t xml:space="preserve"> </w:t>
      </w:r>
      <w:r w:rsidR="006C252B" w:rsidRPr="00D40FB1">
        <w:t xml:space="preserve">Au </w:t>
      </w:r>
      <w:r w:rsidR="009A56A5" w:rsidRPr="00D40FB1">
        <w:t xml:space="preserve">premier </w:t>
      </w:r>
      <w:r w:rsidRPr="00D40FB1">
        <w:t>plan</w:t>
      </w:r>
      <w:r w:rsidR="002F31CE" w:rsidRPr="00D40FB1">
        <w:t xml:space="preserve"> se trouve</w:t>
      </w:r>
      <w:r w:rsidR="00AC0978" w:rsidRPr="00D40FB1">
        <w:t>nt</w:t>
      </w:r>
      <w:r w:rsidR="002F31CE" w:rsidRPr="00D40FB1">
        <w:t xml:space="preserve"> des objets éparpillés sur le sol en</w:t>
      </w:r>
      <w:r w:rsidR="00DD7F6D" w:rsidRPr="00D40FB1">
        <w:t>neigé (de gauche à droite) : un havresac</w:t>
      </w:r>
      <w:r w:rsidR="002F31CE" w:rsidRPr="00D40FB1">
        <w:t xml:space="preserve">, une trompette, </w:t>
      </w:r>
      <w:r w:rsidR="00DD7F6D" w:rsidRPr="00D40FB1">
        <w:t xml:space="preserve">des pierres, </w:t>
      </w:r>
      <w:r w:rsidR="002F31CE" w:rsidRPr="00D40FB1">
        <w:t>un bout de planche en bois, u</w:t>
      </w:r>
      <w:r w:rsidR="006C252B" w:rsidRPr="00D40FB1">
        <w:t>ne baïonnette, un fusil Chassepo</w:t>
      </w:r>
      <w:r w:rsidR="002F31CE" w:rsidRPr="00D40FB1">
        <w:t>t, et un élément ressemblant à une pelle.</w:t>
      </w:r>
      <w:r w:rsidR="00D40FB1" w:rsidRPr="00D40FB1">
        <w:t xml:space="preserve"> </w:t>
      </w:r>
      <w:r w:rsidR="00CD46F2" w:rsidRPr="00D40FB1">
        <w:t>À l’arrière-</w:t>
      </w:r>
      <w:r w:rsidRPr="00D40FB1">
        <w:t>plan</w:t>
      </w:r>
      <w:r w:rsidR="006B78CF" w:rsidRPr="00D40FB1">
        <w:t>,</w:t>
      </w:r>
      <w:r w:rsidRPr="00D40FB1">
        <w:t xml:space="preserve"> on distingue</w:t>
      </w:r>
      <w:r w:rsidR="006B78CF" w:rsidRPr="00D40FB1">
        <w:t xml:space="preserve"> </w:t>
      </w:r>
      <w:r w:rsidR="00BC7074" w:rsidRPr="00D40FB1">
        <w:t>d</w:t>
      </w:r>
      <w:r w:rsidR="00AC0978" w:rsidRPr="00D40FB1">
        <w:t xml:space="preserve">errière le soldat un </w:t>
      </w:r>
      <w:r w:rsidR="002F31CE" w:rsidRPr="00D40FB1">
        <w:t xml:space="preserve">casque à pointe, </w:t>
      </w:r>
      <w:r w:rsidR="00BC7074" w:rsidRPr="00D40FB1">
        <w:t>un sac de soldat, deux chevaux (</w:t>
      </w:r>
      <w:r w:rsidR="002F31CE" w:rsidRPr="00D40FB1">
        <w:t xml:space="preserve">un debout et </w:t>
      </w:r>
      <w:r w:rsidR="00F24AAC" w:rsidRPr="00D40FB1">
        <w:t xml:space="preserve">un </w:t>
      </w:r>
      <w:r w:rsidR="002F31CE" w:rsidRPr="00D40FB1">
        <w:t>à terre</w:t>
      </w:r>
      <w:r w:rsidR="00BC7074" w:rsidRPr="00D40FB1">
        <w:t>)</w:t>
      </w:r>
      <w:r w:rsidR="003D50B1" w:rsidRPr="00D40FB1">
        <w:t xml:space="preserve">, un canon, </w:t>
      </w:r>
      <w:r w:rsidRPr="00D40FB1">
        <w:t>ainsi que la</w:t>
      </w:r>
      <w:r w:rsidR="003D50B1" w:rsidRPr="00D40FB1">
        <w:t xml:space="preserve"> </w:t>
      </w:r>
      <w:r w:rsidRPr="00D40FB1">
        <w:t xml:space="preserve">cime et le tronc d’un </w:t>
      </w:r>
      <w:r w:rsidR="00AC0978" w:rsidRPr="00D40FB1">
        <w:t>arbre</w:t>
      </w:r>
      <w:r w:rsidR="003D50B1" w:rsidRPr="00D40FB1">
        <w:t>.</w:t>
      </w:r>
    </w:p>
    <w:p w:rsidR="00FA57B3" w:rsidRDefault="000A2F59" w:rsidP="00D40FB1">
      <w:r w:rsidRPr="00D40FB1">
        <w:br/>
        <w:t>Le paysage</w:t>
      </w:r>
      <w:r w:rsidR="00C71E12" w:rsidRPr="00D40FB1">
        <w:t>,</w:t>
      </w:r>
      <w:r w:rsidRPr="00D40FB1">
        <w:t xml:space="preserve"> </w:t>
      </w:r>
      <w:r w:rsidR="00C71E12" w:rsidRPr="00D40FB1">
        <w:t>sans relief,</w:t>
      </w:r>
      <w:r w:rsidRPr="00D40FB1">
        <w:t xml:space="preserve"> </w:t>
      </w:r>
      <w:r w:rsidR="006B78CF" w:rsidRPr="00D40FB1">
        <w:t>permet d’</w:t>
      </w:r>
      <w:r w:rsidRPr="00D40FB1">
        <w:t xml:space="preserve">apercevoir des éléments très lointains : </w:t>
      </w:r>
      <w:r w:rsidR="00420A9E" w:rsidRPr="00D40FB1">
        <w:t>une</w:t>
      </w:r>
      <w:r w:rsidRPr="00D40FB1">
        <w:t xml:space="preserve"> ambulance surmontée d’un drapeau blanc et rouge, deux hommes portant un </w:t>
      </w:r>
      <w:r w:rsidR="00420A9E" w:rsidRPr="00D40FB1">
        <w:t>corps</w:t>
      </w:r>
      <w:r w:rsidRPr="00D40FB1">
        <w:t>, un incendie provoquant une</w:t>
      </w:r>
      <w:r w:rsidR="00C71E12" w:rsidRPr="00D40FB1">
        <w:t xml:space="preserve"> épaisse fumée noire et grise qui s’élève et se confond</w:t>
      </w:r>
      <w:r w:rsidRPr="00D40FB1">
        <w:t xml:space="preserve"> avec le ciel.</w:t>
      </w:r>
    </w:p>
    <w:p w:rsidR="00D40FB1" w:rsidRPr="00D40FB1" w:rsidRDefault="00C71E12" w:rsidP="00D40FB1">
      <w:r w:rsidRPr="00D40FB1">
        <w:t>Dans le ciel, la fumée laisse</w:t>
      </w:r>
      <w:r w:rsidR="000A2F59" w:rsidRPr="00D40FB1">
        <w:t xml:space="preserve"> deviner une accalmie </w:t>
      </w:r>
      <w:r w:rsidR="00420A9E" w:rsidRPr="00D40FB1">
        <w:t xml:space="preserve">et la lumière d’un crépuscule ou une </w:t>
      </w:r>
      <w:r w:rsidR="000A2F59" w:rsidRPr="00D40FB1">
        <w:t>aube</w:t>
      </w:r>
      <w:r w:rsidRPr="00D40FB1">
        <w:t>. T</w:t>
      </w:r>
      <w:r w:rsidR="00420A9E" w:rsidRPr="00D40FB1">
        <w:t xml:space="preserve">rois oiseaux noirs planent, probablement des corbeaux. </w:t>
      </w:r>
    </w:p>
    <w:p w:rsidR="000D0E04" w:rsidRDefault="00420A9E" w:rsidP="00D40FB1">
      <w:r w:rsidRPr="00D40FB1">
        <w:br/>
        <w:t>L</w:t>
      </w:r>
      <w:r w:rsidR="00AC0978" w:rsidRPr="00D40FB1">
        <w:t xml:space="preserve">’environnement autour du soldat est froid et </w:t>
      </w:r>
      <w:r w:rsidRPr="00D40FB1">
        <w:t>vide. Il semble seul sur le</w:t>
      </w:r>
      <w:r w:rsidR="00AC0978" w:rsidRPr="00D40FB1">
        <w:t xml:space="preserve"> champ de bataille dévasté.</w:t>
      </w:r>
    </w:p>
    <w:p w:rsidR="000A2F59" w:rsidRPr="00D40FB1" w:rsidRDefault="00AC0978" w:rsidP="00D40FB1">
      <w:r w:rsidRPr="00D40FB1">
        <w:lastRenderedPageBreak/>
        <w:t>Cependant</w:t>
      </w:r>
      <w:r w:rsidR="00CD46F2" w:rsidRPr="00D40FB1">
        <w:t>,</w:t>
      </w:r>
      <w:r w:rsidRPr="00D40FB1">
        <w:t xml:space="preserve"> la lumière illuminant son visage</w:t>
      </w:r>
      <w:r w:rsidR="00CD46F2" w:rsidRPr="00D40FB1">
        <w:t xml:space="preserve"> est probablement le symbole</w:t>
      </w:r>
      <w:r w:rsidRPr="00D40FB1">
        <w:t xml:space="preserve"> </w:t>
      </w:r>
      <w:r w:rsidR="00420A9E" w:rsidRPr="00D40FB1">
        <w:t>de l’espoir</w:t>
      </w:r>
      <w:r w:rsidRPr="00D40FB1">
        <w:t xml:space="preserve">. </w:t>
      </w:r>
    </w:p>
    <w:p w:rsidR="00223186" w:rsidRPr="00D40FB1" w:rsidRDefault="00223186" w:rsidP="00D40FB1">
      <w:r w:rsidRPr="00D40FB1">
        <w:t>Le peintre ne cherche pas</w:t>
      </w:r>
      <w:r w:rsidR="00CD46F2" w:rsidRPr="00D40FB1">
        <w:t xml:space="preserve"> totalement</w:t>
      </w:r>
      <w:r w:rsidRPr="00D40FB1">
        <w:t xml:space="preserve"> à représenter la réalité</w:t>
      </w:r>
      <w:r w:rsidR="00CD46F2" w:rsidRPr="00D40FB1">
        <w:t>, il cherche à donner l’image de la guerre</w:t>
      </w:r>
      <w:r w:rsidRPr="00D40FB1">
        <w:t>. Il n’a pas de blessure visible, pas de barbe, il se redresse dans un dernier élan d’espoir.</w:t>
      </w:r>
    </w:p>
    <w:p w:rsidR="00223186" w:rsidRPr="00D40FB1" w:rsidRDefault="00B646D7" w:rsidP="00D40FB1">
      <w:r w:rsidRPr="00D40FB1">
        <w:t>Techniq</w:t>
      </w:r>
      <w:r w:rsidR="00CD46F2" w:rsidRPr="00D40FB1">
        <w:t>ue de l’œuvre : il y a une</w:t>
      </w:r>
      <w:r w:rsidRPr="00D40FB1">
        <w:t xml:space="preserve"> différence entre la technique utilisée pour représenter le soldat et celle de l’environnement. Le soldat est peint de manière cl</w:t>
      </w:r>
      <w:r w:rsidR="00420A9E" w:rsidRPr="00D40FB1">
        <w:t xml:space="preserve">assique, la </w:t>
      </w:r>
      <w:r w:rsidR="008B1B68" w:rsidRPr="00D40FB1">
        <w:t>facture</w:t>
      </w:r>
      <w:r w:rsidR="00420A9E" w:rsidRPr="00D40FB1">
        <w:t xml:space="preserve"> est lisse. </w:t>
      </w:r>
      <w:r w:rsidRPr="00D40FB1">
        <w:t>L’envi</w:t>
      </w:r>
      <w:r w:rsidR="00E17265" w:rsidRPr="00D40FB1">
        <w:t xml:space="preserve">ronnement est traité de manière </w:t>
      </w:r>
      <w:r w:rsidRPr="00D40FB1">
        <w:t xml:space="preserve">plus </w:t>
      </w:r>
      <w:r w:rsidR="00E17265" w:rsidRPr="00D40FB1">
        <w:t>libre</w:t>
      </w:r>
      <w:r w:rsidRPr="00D40FB1">
        <w:t xml:space="preserve">, </w:t>
      </w:r>
      <w:r w:rsidR="00E17265" w:rsidRPr="00D40FB1">
        <w:t>probablement au couteau</w:t>
      </w:r>
      <w:r w:rsidRPr="00D40FB1">
        <w:t>, pour créer un effet de</w:t>
      </w:r>
      <w:r w:rsidR="00CD46F2" w:rsidRPr="00D40FB1">
        <w:t xml:space="preserve"> matière donnant l’impression du</w:t>
      </w:r>
      <w:r w:rsidRPr="00D40FB1">
        <w:t xml:space="preserve"> relief de la ne</w:t>
      </w:r>
      <w:r w:rsidR="00B219B9" w:rsidRPr="00D40FB1">
        <w:t xml:space="preserve">ige. L’artiste a même laissé, par endroits, </w:t>
      </w:r>
      <w:r w:rsidRPr="00D40FB1">
        <w:t>la toile</w:t>
      </w:r>
      <w:r w:rsidR="00C71E12" w:rsidRPr="00D40FB1">
        <w:t xml:space="preserve"> en réserve, c’est-à-dire apparente</w:t>
      </w:r>
      <w:r w:rsidRPr="00D40FB1">
        <w:t>.</w:t>
      </w:r>
    </w:p>
    <w:p w:rsidR="00D623C7" w:rsidRPr="00333D83" w:rsidRDefault="00D623C7" w:rsidP="006F50B9">
      <w:pPr>
        <w:spacing w:line="240" w:lineRule="auto"/>
        <w:rPr>
          <w:rFonts w:ascii="Candara" w:hAnsi="Candara"/>
        </w:rPr>
      </w:pPr>
    </w:p>
    <w:p w:rsidR="00076805" w:rsidRPr="00333D83" w:rsidRDefault="00B61CAF" w:rsidP="00E42E6E">
      <w:pPr>
        <w:pStyle w:val="Titre2"/>
      </w:pPr>
      <w:r w:rsidRPr="00333D83">
        <w:sym w:font="Wingdings" w:char="F0E0"/>
      </w:r>
      <w:r w:rsidRPr="00333D83">
        <w:t xml:space="preserve"> </w:t>
      </w:r>
      <w:bookmarkStart w:id="4" w:name="_Toc417569361"/>
      <w:r w:rsidR="008C5FDB" w:rsidRPr="00333D83">
        <w:t>L</w:t>
      </w:r>
      <w:r w:rsidR="00D35477" w:rsidRPr="00333D83">
        <w:t>e</w:t>
      </w:r>
      <w:r w:rsidR="008C5FDB" w:rsidRPr="00333D83">
        <w:t>s symboles du</w:t>
      </w:r>
      <w:r w:rsidR="00D35477" w:rsidRPr="00333D83">
        <w:t xml:space="preserve"> costume </w:t>
      </w:r>
      <w:r w:rsidR="008C5FDB" w:rsidRPr="00333D83">
        <w:t>de fantassin d’infanterie de ligne</w:t>
      </w:r>
      <w:bookmarkEnd w:id="4"/>
    </w:p>
    <w:p w:rsidR="003D61AF" w:rsidRPr="000A5906" w:rsidRDefault="00076805" w:rsidP="003D61AF">
      <w:pPr>
        <w:rPr>
          <w:rFonts w:cstheme="minorHAnsi"/>
        </w:rPr>
      </w:pPr>
      <w:r w:rsidRPr="000A5906">
        <w:rPr>
          <w:rFonts w:cstheme="minorHAnsi"/>
        </w:rPr>
        <w:t xml:space="preserve">Le soldat est </w:t>
      </w:r>
      <w:r w:rsidR="00B61CAF" w:rsidRPr="000A5906">
        <w:rPr>
          <w:rFonts w:cstheme="minorHAnsi"/>
        </w:rPr>
        <w:t>un fantassin de l’infanterie de ligne</w:t>
      </w:r>
      <w:r w:rsidRPr="000A5906">
        <w:rPr>
          <w:rFonts w:cstheme="minorHAnsi"/>
        </w:rPr>
        <w:t>.</w:t>
      </w:r>
    </w:p>
    <w:p w:rsidR="003D61AF" w:rsidRPr="000A5906" w:rsidRDefault="003D61AF" w:rsidP="00E62598">
      <w:pPr>
        <w:pStyle w:val="Paragraphedeliste"/>
        <w:rPr>
          <w:rFonts w:asciiTheme="minorHAnsi" w:hAnsiTheme="minorHAnsi" w:cstheme="minorHAnsi"/>
          <w:sz w:val="22"/>
          <w:szCs w:val="22"/>
        </w:rPr>
      </w:pPr>
      <w:r w:rsidRPr="000A5906">
        <w:rPr>
          <w:rFonts w:asciiTheme="minorHAnsi" w:hAnsiTheme="minorHAnsi" w:cstheme="minorHAnsi"/>
          <w:sz w:val="22"/>
          <w:szCs w:val="22"/>
        </w:rPr>
        <w:t xml:space="preserve">- Ornements  </w:t>
      </w:r>
    </w:p>
    <w:p w:rsidR="00B61CAF" w:rsidRDefault="003D61AF" w:rsidP="00D40FB1">
      <w:pPr>
        <w:pStyle w:val="Paragraphedeliste"/>
        <w:numPr>
          <w:ilvl w:val="0"/>
          <w:numId w:val="6"/>
        </w:numPr>
        <w:rPr>
          <w:rFonts w:asciiTheme="minorHAnsi" w:hAnsiTheme="minorHAnsi" w:cstheme="minorHAnsi"/>
          <w:sz w:val="22"/>
          <w:szCs w:val="22"/>
        </w:rPr>
      </w:pPr>
      <w:r w:rsidRPr="000A5906">
        <w:rPr>
          <w:rFonts w:asciiTheme="minorHAnsi" w:hAnsiTheme="minorHAnsi" w:cstheme="minorHAnsi"/>
          <w:sz w:val="22"/>
          <w:szCs w:val="22"/>
        </w:rPr>
        <w:t>épaulettes rouges/pattes d’épaules en laine garance</w:t>
      </w:r>
    </w:p>
    <w:p w:rsidR="00FA57B3" w:rsidRPr="000A5906" w:rsidRDefault="00FA57B3" w:rsidP="00FA57B3">
      <w:pPr>
        <w:pStyle w:val="Paragraphedeliste"/>
        <w:ind w:left="1776"/>
        <w:rPr>
          <w:rFonts w:asciiTheme="minorHAnsi" w:hAnsiTheme="minorHAnsi" w:cstheme="minorHAnsi"/>
          <w:sz w:val="22"/>
          <w:szCs w:val="22"/>
        </w:rPr>
      </w:pPr>
    </w:p>
    <w:p w:rsidR="00B61CAF" w:rsidRPr="000A5906" w:rsidRDefault="00B61CAF" w:rsidP="00E62598">
      <w:pPr>
        <w:spacing w:line="240" w:lineRule="auto"/>
        <w:ind w:firstLine="708"/>
        <w:rPr>
          <w:rFonts w:eastAsia="Times New Roman" w:cstheme="minorHAnsi"/>
          <w:lang w:eastAsia="fr-FR"/>
        </w:rPr>
      </w:pPr>
      <w:r w:rsidRPr="000A5906">
        <w:rPr>
          <w:rFonts w:eastAsia="Times New Roman" w:cstheme="minorHAnsi"/>
          <w:lang w:eastAsia="fr-FR"/>
        </w:rPr>
        <w:t xml:space="preserve">- Tenue </w:t>
      </w:r>
    </w:p>
    <w:p w:rsidR="00B61CAF" w:rsidRPr="000A5906" w:rsidRDefault="00B61CAF" w:rsidP="00E62598">
      <w:pPr>
        <w:pStyle w:val="Paragraphedeliste"/>
        <w:numPr>
          <w:ilvl w:val="1"/>
          <w:numId w:val="2"/>
        </w:numPr>
        <w:rPr>
          <w:rFonts w:asciiTheme="minorHAnsi" w:hAnsiTheme="minorHAnsi" w:cstheme="minorHAnsi"/>
          <w:sz w:val="22"/>
          <w:szCs w:val="22"/>
        </w:rPr>
      </w:pPr>
      <w:r w:rsidRPr="000A5906">
        <w:rPr>
          <w:rFonts w:asciiTheme="minorHAnsi" w:hAnsiTheme="minorHAnsi" w:cstheme="minorHAnsi"/>
          <w:sz w:val="22"/>
          <w:szCs w:val="22"/>
        </w:rPr>
        <w:t>capote (manteau) bleue en drap avec col à patte rouge et deux rangées de 6 boutons en laiton</w:t>
      </w:r>
      <w:r w:rsidR="001D75BD" w:rsidRPr="000A5906">
        <w:rPr>
          <w:rFonts w:asciiTheme="minorHAnsi" w:hAnsiTheme="minorHAnsi" w:cstheme="minorHAnsi"/>
          <w:sz w:val="22"/>
          <w:szCs w:val="22"/>
        </w:rPr>
        <w:t xml:space="preserve"> </w:t>
      </w:r>
      <w:r w:rsidR="00135869" w:rsidRPr="000A5906">
        <w:rPr>
          <w:rFonts w:asciiTheme="minorHAnsi" w:hAnsiTheme="minorHAnsi" w:cstheme="minorHAnsi"/>
          <w:sz w:val="22"/>
          <w:szCs w:val="22"/>
        </w:rPr>
        <w:t>gravé</w:t>
      </w:r>
      <w:r w:rsidR="001D75BD" w:rsidRPr="000A5906">
        <w:rPr>
          <w:rFonts w:asciiTheme="minorHAnsi" w:hAnsiTheme="minorHAnsi" w:cstheme="minorHAnsi"/>
          <w:sz w:val="22"/>
          <w:szCs w:val="22"/>
        </w:rPr>
        <w:t>s d’</w:t>
      </w:r>
      <w:r w:rsidR="00135869" w:rsidRPr="000A5906">
        <w:rPr>
          <w:rFonts w:asciiTheme="minorHAnsi" w:hAnsiTheme="minorHAnsi" w:cstheme="minorHAnsi"/>
          <w:sz w:val="22"/>
          <w:szCs w:val="22"/>
        </w:rPr>
        <w:t>une g</w:t>
      </w:r>
      <w:r w:rsidR="00496DAF" w:rsidRPr="000A5906">
        <w:rPr>
          <w:rFonts w:asciiTheme="minorHAnsi" w:hAnsiTheme="minorHAnsi" w:cstheme="minorHAnsi"/>
          <w:sz w:val="22"/>
          <w:szCs w:val="22"/>
        </w:rPr>
        <w:t>renade, symbole de l’infanterie</w:t>
      </w:r>
      <w:r w:rsidR="00135869" w:rsidRPr="000A5906">
        <w:rPr>
          <w:rFonts w:asciiTheme="minorHAnsi" w:hAnsiTheme="minorHAnsi" w:cstheme="minorHAnsi"/>
          <w:sz w:val="22"/>
          <w:szCs w:val="22"/>
        </w:rPr>
        <w:t xml:space="preserve"> </w:t>
      </w:r>
    </w:p>
    <w:p w:rsidR="00B61CAF" w:rsidRPr="000A5906" w:rsidRDefault="00B61CAF" w:rsidP="00E62598">
      <w:pPr>
        <w:pStyle w:val="Paragraphedeliste"/>
        <w:numPr>
          <w:ilvl w:val="1"/>
          <w:numId w:val="2"/>
        </w:numPr>
        <w:rPr>
          <w:rFonts w:asciiTheme="minorHAnsi" w:hAnsiTheme="minorHAnsi" w:cstheme="minorHAnsi"/>
          <w:sz w:val="22"/>
          <w:szCs w:val="22"/>
        </w:rPr>
      </w:pPr>
      <w:r w:rsidRPr="000A5906">
        <w:rPr>
          <w:rFonts w:asciiTheme="minorHAnsi" w:hAnsiTheme="minorHAnsi" w:cstheme="minorHAnsi"/>
          <w:sz w:val="22"/>
          <w:szCs w:val="22"/>
        </w:rPr>
        <w:t>pantalon garance : sy</w:t>
      </w:r>
      <w:r w:rsidR="00C831D1" w:rsidRPr="000A5906">
        <w:rPr>
          <w:rFonts w:asciiTheme="minorHAnsi" w:hAnsiTheme="minorHAnsi" w:cstheme="minorHAnsi"/>
          <w:sz w:val="22"/>
          <w:szCs w:val="22"/>
        </w:rPr>
        <w:t xml:space="preserve">mbole des combattants français. Le </w:t>
      </w:r>
      <w:r w:rsidR="001D75BD" w:rsidRPr="000A5906">
        <w:rPr>
          <w:rFonts w:asciiTheme="minorHAnsi" w:hAnsiTheme="minorHAnsi" w:cstheme="minorHAnsi"/>
          <w:sz w:val="22"/>
          <w:szCs w:val="22"/>
        </w:rPr>
        <w:t xml:space="preserve">rouge garance </w:t>
      </w:r>
      <w:r w:rsidR="00C831D1" w:rsidRPr="000A5906">
        <w:rPr>
          <w:rFonts w:asciiTheme="minorHAnsi" w:hAnsiTheme="minorHAnsi" w:cstheme="minorHAnsi"/>
          <w:sz w:val="22"/>
          <w:szCs w:val="22"/>
        </w:rPr>
        <w:t>était obtenu à partir du pigment d’une plante de la famille des rubiacées, cultivée en France jusqu’à la fin du XIX</w:t>
      </w:r>
      <w:r w:rsidR="008B1B68">
        <w:rPr>
          <w:rFonts w:asciiTheme="minorHAnsi" w:hAnsiTheme="minorHAnsi" w:cstheme="minorHAnsi"/>
          <w:sz w:val="22"/>
          <w:szCs w:val="22"/>
          <w:vertAlign w:val="superscript"/>
        </w:rPr>
        <w:t>e</w:t>
      </w:r>
      <w:r w:rsidR="00FD049B">
        <w:rPr>
          <w:rFonts w:asciiTheme="minorHAnsi" w:hAnsiTheme="minorHAnsi" w:cstheme="minorHAnsi"/>
          <w:sz w:val="22"/>
          <w:szCs w:val="22"/>
        </w:rPr>
        <w:t xml:space="preserve"> siècle</w:t>
      </w:r>
      <w:r w:rsidR="00C831D1" w:rsidRPr="000A5906">
        <w:rPr>
          <w:rFonts w:asciiTheme="minorHAnsi" w:hAnsiTheme="minorHAnsi" w:cstheme="minorHAnsi"/>
          <w:sz w:val="22"/>
          <w:szCs w:val="22"/>
        </w:rPr>
        <w:t>. Napoléon III</w:t>
      </w:r>
      <w:r w:rsidR="00F11A5E">
        <w:rPr>
          <w:rFonts w:asciiTheme="minorHAnsi" w:hAnsiTheme="minorHAnsi" w:cstheme="minorHAnsi"/>
          <w:sz w:val="22"/>
          <w:szCs w:val="22"/>
        </w:rPr>
        <w:t>,</w:t>
      </w:r>
      <w:r w:rsidR="00C831D1" w:rsidRPr="000A5906">
        <w:rPr>
          <w:rFonts w:asciiTheme="minorHAnsi" w:hAnsiTheme="minorHAnsi" w:cstheme="minorHAnsi"/>
          <w:sz w:val="22"/>
          <w:szCs w:val="22"/>
        </w:rPr>
        <w:t xml:space="preserve"> voulan</w:t>
      </w:r>
      <w:r w:rsidR="00135869" w:rsidRPr="000A5906">
        <w:rPr>
          <w:rFonts w:asciiTheme="minorHAnsi" w:hAnsiTheme="minorHAnsi" w:cstheme="minorHAnsi"/>
          <w:sz w:val="22"/>
          <w:szCs w:val="22"/>
        </w:rPr>
        <w:t>t p</w:t>
      </w:r>
      <w:r w:rsidR="00C831D1" w:rsidRPr="000A5906">
        <w:rPr>
          <w:rFonts w:asciiTheme="minorHAnsi" w:hAnsiTheme="minorHAnsi" w:cstheme="minorHAnsi"/>
          <w:sz w:val="22"/>
          <w:szCs w:val="22"/>
        </w:rPr>
        <w:t xml:space="preserve">romouvoir cet </w:t>
      </w:r>
      <w:r w:rsidR="00496DAF" w:rsidRPr="000A5906">
        <w:rPr>
          <w:rFonts w:asciiTheme="minorHAnsi" w:hAnsiTheme="minorHAnsi" w:cstheme="minorHAnsi"/>
          <w:sz w:val="22"/>
          <w:szCs w:val="22"/>
        </w:rPr>
        <w:t>artisanat français</w:t>
      </w:r>
      <w:r w:rsidR="00C831D1" w:rsidRPr="000A5906">
        <w:rPr>
          <w:rFonts w:asciiTheme="minorHAnsi" w:hAnsiTheme="minorHAnsi" w:cstheme="minorHAnsi"/>
          <w:sz w:val="22"/>
          <w:szCs w:val="22"/>
        </w:rPr>
        <w:t xml:space="preserve">, à fait de cette couleur le symbole de ses soldats. </w:t>
      </w:r>
    </w:p>
    <w:p w:rsidR="00B61CAF" w:rsidRPr="000A5906" w:rsidRDefault="00B61CAF" w:rsidP="00E62598">
      <w:pPr>
        <w:pStyle w:val="Paragraphedeliste"/>
        <w:numPr>
          <w:ilvl w:val="1"/>
          <w:numId w:val="2"/>
        </w:numPr>
        <w:rPr>
          <w:rFonts w:asciiTheme="minorHAnsi" w:hAnsiTheme="minorHAnsi" w:cstheme="minorHAnsi"/>
          <w:sz w:val="22"/>
          <w:szCs w:val="22"/>
        </w:rPr>
      </w:pPr>
      <w:r w:rsidRPr="000A5906">
        <w:rPr>
          <w:rFonts w:asciiTheme="minorHAnsi" w:hAnsiTheme="minorHAnsi" w:cstheme="minorHAnsi"/>
          <w:sz w:val="22"/>
          <w:szCs w:val="22"/>
        </w:rPr>
        <w:t xml:space="preserve">képi rouge </w:t>
      </w:r>
      <w:r w:rsidR="00135869" w:rsidRPr="000A5906">
        <w:rPr>
          <w:rFonts w:asciiTheme="minorHAnsi" w:hAnsiTheme="minorHAnsi" w:cstheme="minorHAnsi"/>
          <w:sz w:val="22"/>
          <w:szCs w:val="22"/>
        </w:rPr>
        <w:t>et bleu</w:t>
      </w:r>
    </w:p>
    <w:p w:rsidR="00B61CAF" w:rsidRDefault="00B61CAF" w:rsidP="00E62598">
      <w:pPr>
        <w:pStyle w:val="Paragraphedeliste"/>
        <w:numPr>
          <w:ilvl w:val="1"/>
          <w:numId w:val="2"/>
        </w:numPr>
        <w:rPr>
          <w:rFonts w:asciiTheme="minorHAnsi" w:hAnsiTheme="minorHAnsi" w:cstheme="minorHAnsi"/>
          <w:sz w:val="22"/>
          <w:szCs w:val="22"/>
        </w:rPr>
      </w:pPr>
      <w:r w:rsidRPr="000A5906">
        <w:rPr>
          <w:rFonts w:asciiTheme="minorHAnsi" w:hAnsiTheme="minorHAnsi" w:cstheme="minorHAnsi"/>
          <w:sz w:val="22"/>
          <w:szCs w:val="22"/>
        </w:rPr>
        <w:t>guêtres</w:t>
      </w:r>
      <w:r w:rsidR="00C831D1" w:rsidRPr="000A5906">
        <w:rPr>
          <w:rFonts w:asciiTheme="minorHAnsi" w:hAnsiTheme="minorHAnsi" w:cstheme="minorHAnsi"/>
          <w:sz w:val="22"/>
          <w:szCs w:val="22"/>
        </w:rPr>
        <w:t>, éléments protégeant les chaussures</w:t>
      </w:r>
      <w:r w:rsidRPr="000A5906">
        <w:rPr>
          <w:rFonts w:asciiTheme="minorHAnsi" w:hAnsiTheme="minorHAnsi" w:cstheme="minorHAnsi"/>
          <w:sz w:val="22"/>
          <w:szCs w:val="22"/>
        </w:rPr>
        <w:t xml:space="preserve"> en toile</w:t>
      </w:r>
      <w:r w:rsidR="008B1B68">
        <w:rPr>
          <w:rFonts w:asciiTheme="minorHAnsi" w:hAnsiTheme="minorHAnsi" w:cstheme="minorHAnsi"/>
          <w:sz w:val="22"/>
          <w:szCs w:val="22"/>
        </w:rPr>
        <w:t>,</w:t>
      </w:r>
      <w:r w:rsidRPr="000A5906">
        <w:rPr>
          <w:rFonts w:asciiTheme="minorHAnsi" w:hAnsiTheme="minorHAnsi" w:cstheme="minorHAnsi"/>
          <w:sz w:val="22"/>
          <w:szCs w:val="22"/>
        </w:rPr>
        <w:t xml:space="preserve"> blanches </w:t>
      </w:r>
    </w:p>
    <w:p w:rsidR="006B4E32" w:rsidRPr="000A5906" w:rsidRDefault="006B4E32" w:rsidP="006B4E32">
      <w:pPr>
        <w:pStyle w:val="Paragraphedeliste"/>
        <w:ind w:left="1785"/>
        <w:rPr>
          <w:rFonts w:asciiTheme="minorHAnsi" w:hAnsiTheme="minorHAnsi" w:cstheme="minorHAnsi"/>
          <w:sz w:val="22"/>
          <w:szCs w:val="22"/>
        </w:rPr>
      </w:pPr>
    </w:p>
    <w:p w:rsidR="00B61CAF" w:rsidRPr="000A5906" w:rsidRDefault="001D75BD" w:rsidP="00E62598">
      <w:pPr>
        <w:spacing w:line="240" w:lineRule="auto"/>
        <w:ind w:firstLine="708"/>
        <w:rPr>
          <w:rFonts w:eastAsia="Times New Roman" w:cstheme="minorHAnsi"/>
          <w:lang w:eastAsia="fr-FR"/>
        </w:rPr>
      </w:pPr>
      <w:r w:rsidRPr="000A5906">
        <w:rPr>
          <w:rFonts w:eastAsia="Times New Roman" w:cstheme="minorHAnsi"/>
          <w:lang w:eastAsia="fr-FR"/>
        </w:rPr>
        <w:t>- É</w:t>
      </w:r>
      <w:r w:rsidR="00B61CAF" w:rsidRPr="000A5906">
        <w:rPr>
          <w:rFonts w:eastAsia="Times New Roman" w:cstheme="minorHAnsi"/>
          <w:lang w:eastAsia="fr-FR"/>
        </w:rPr>
        <w:t xml:space="preserve">quipement </w:t>
      </w:r>
    </w:p>
    <w:p w:rsidR="00B61CAF" w:rsidRPr="000A5906" w:rsidRDefault="00C831D1" w:rsidP="00E62598">
      <w:pPr>
        <w:pStyle w:val="Paragraphedeliste"/>
        <w:numPr>
          <w:ilvl w:val="1"/>
          <w:numId w:val="2"/>
        </w:numPr>
        <w:rPr>
          <w:rFonts w:asciiTheme="minorHAnsi" w:hAnsiTheme="minorHAnsi" w:cstheme="minorHAnsi"/>
          <w:sz w:val="22"/>
          <w:szCs w:val="22"/>
        </w:rPr>
      </w:pPr>
      <w:r w:rsidRPr="000A5906">
        <w:rPr>
          <w:rFonts w:asciiTheme="minorHAnsi" w:hAnsiTheme="minorHAnsi" w:cstheme="minorHAnsi"/>
          <w:sz w:val="22"/>
          <w:szCs w:val="22"/>
        </w:rPr>
        <w:t>h</w:t>
      </w:r>
      <w:r w:rsidR="00B61CAF" w:rsidRPr="000A5906">
        <w:rPr>
          <w:rFonts w:asciiTheme="minorHAnsi" w:hAnsiTheme="minorHAnsi" w:cstheme="minorHAnsi"/>
          <w:sz w:val="22"/>
          <w:szCs w:val="22"/>
        </w:rPr>
        <w:t>avresac (sac à dos) cont</w:t>
      </w:r>
      <w:r w:rsidRPr="000A5906">
        <w:rPr>
          <w:rFonts w:asciiTheme="minorHAnsi" w:hAnsiTheme="minorHAnsi" w:cstheme="minorHAnsi"/>
          <w:sz w:val="22"/>
          <w:szCs w:val="22"/>
        </w:rPr>
        <w:t>enant les vêtements de rechange</w:t>
      </w:r>
      <w:r w:rsidR="00B61CAF" w:rsidRPr="000A5906">
        <w:rPr>
          <w:rFonts w:asciiTheme="minorHAnsi" w:hAnsiTheme="minorHAnsi" w:cstheme="minorHAnsi"/>
          <w:sz w:val="22"/>
          <w:szCs w:val="22"/>
        </w:rPr>
        <w:t xml:space="preserve"> et les menus effets, ainsi que les vivres de réserve. Y sont accrochés deux piquets de tente, une gamelle individuelle, la toile de tente, une seconde paire de chaussures de repos, les outils individuels, un ou plusieurs ustensiles de campement collectifs, un seau à eau en toile, etc. Entièrement chargé</w:t>
      </w:r>
      <w:r w:rsidRPr="000A5906">
        <w:rPr>
          <w:rFonts w:asciiTheme="minorHAnsi" w:hAnsiTheme="minorHAnsi" w:cstheme="minorHAnsi"/>
          <w:sz w:val="22"/>
          <w:szCs w:val="22"/>
        </w:rPr>
        <w:t>,</w:t>
      </w:r>
      <w:r w:rsidR="00B61CAF" w:rsidRPr="000A5906">
        <w:rPr>
          <w:rFonts w:asciiTheme="minorHAnsi" w:hAnsiTheme="minorHAnsi" w:cstheme="minorHAnsi"/>
          <w:sz w:val="22"/>
          <w:szCs w:val="22"/>
        </w:rPr>
        <w:t xml:space="preserve"> le sac pouvait peser de 20 à 25</w:t>
      </w:r>
      <w:r w:rsidR="00076805" w:rsidRPr="000A5906">
        <w:rPr>
          <w:rFonts w:asciiTheme="minorHAnsi" w:hAnsiTheme="minorHAnsi" w:cstheme="minorHAnsi"/>
          <w:sz w:val="22"/>
          <w:szCs w:val="22"/>
        </w:rPr>
        <w:t xml:space="preserve"> </w:t>
      </w:r>
      <w:r w:rsidR="00B61CAF" w:rsidRPr="000A5906">
        <w:rPr>
          <w:rFonts w:asciiTheme="minorHAnsi" w:hAnsiTheme="minorHAnsi" w:cstheme="minorHAnsi"/>
          <w:sz w:val="22"/>
          <w:szCs w:val="22"/>
        </w:rPr>
        <w:t>k</w:t>
      </w:r>
      <w:r w:rsidR="001D75BD" w:rsidRPr="000A5906">
        <w:rPr>
          <w:rFonts w:asciiTheme="minorHAnsi" w:hAnsiTheme="minorHAnsi" w:cstheme="minorHAnsi"/>
          <w:sz w:val="22"/>
          <w:szCs w:val="22"/>
        </w:rPr>
        <w:t>ilo</w:t>
      </w:r>
      <w:r w:rsidR="00B61CAF" w:rsidRPr="000A5906">
        <w:rPr>
          <w:rFonts w:asciiTheme="minorHAnsi" w:hAnsiTheme="minorHAnsi" w:cstheme="minorHAnsi"/>
          <w:sz w:val="22"/>
          <w:szCs w:val="22"/>
        </w:rPr>
        <w:t>g</w:t>
      </w:r>
      <w:r w:rsidR="001D75BD" w:rsidRPr="000A5906">
        <w:rPr>
          <w:rFonts w:asciiTheme="minorHAnsi" w:hAnsiTheme="minorHAnsi" w:cstheme="minorHAnsi"/>
          <w:sz w:val="22"/>
          <w:szCs w:val="22"/>
        </w:rPr>
        <w:t>rammes</w:t>
      </w:r>
      <w:r w:rsidR="00B61CAF" w:rsidRPr="000A5906">
        <w:rPr>
          <w:rFonts w:asciiTheme="minorHAnsi" w:hAnsiTheme="minorHAnsi" w:cstheme="minorHAnsi"/>
          <w:sz w:val="22"/>
          <w:szCs w:val="22"/>
        </w:rPr>
        <w:t>.</w:t>
      </w:r>
    </w:p>
    <w:p w:rsidR="00B61CAF" w:rsidRPr="000A5906" w:rsidRDefault="00096F3B" w:rsidP="00E62598">
      <w:pPr>
        <w:pStyle w:val="Paragraphedeliste"/>
        <w:numPr>
          <w:ilvl w:val="1"/>
          <w:numId w:val="2"/>
        </w:numPr>
        <w:rPr>
          <w:rFonts w:asciiTheme="minorHAnsi" w:hAnsiTheme="minorHAnsi" w:cstheme="minorHAnsi"/>
          <w:sz w:val="22"/>
          <w:szCs w:val="22"/>
        </w:rPr>
      </w:pPr>
      <w:r>
        <w:rPr>
          <w:rFonts w:asciiTheme="minorHAnsi" w:hAnsiTheme="minorHAnsi" w:cstheme="minorHAnsi"/>
          <w:sz w:val="22"/>
          <w:szCs w:val="22"/>
        </w:rPr>
        <w:t>m</w:t>
      </w:r>
      <w:r w:rsidR="00B61CAF" w:rsidRPr="000A5906">
        <w:rPr>
          <w:rFonts w:asciiTheme="minorHAnsi" w:hAnsiTheme="minorHAnsi" w:cstheme="minorHAnsi"/>
          <w:sz w:val="22"/>
          <w:szCs w:val="22"/>
        </w:rPr>
        <w:t xml:space="preserve">usette en toile grise (sac en bandoulière) </w:t>
      </w:r>
    </w:p>
    <w:p w:rsidR="005F3836" w:rsidRPr="005F3836" w:rsidRDefault="00C24BDC" w:rsidP="00E62598">
      <w:pPr>
        <w:pStyle w:val="Paragraphedeliste"/>
        <w:numPr>
          <w:ilvl w:val="1"/>
          <w:numId w:val="2"/>
        </w:numPr>
        <w:rPr>
          <w:rFonts w:asciiTheme="minorHAnsi" w:hAnsiTheme="minorHAnsi" w:cstheme="minorHAnsi"/>
          <w:sz w:val="22"/>
          <w:szCs w:val="22"/>
        </w:rPr>
      </w:pPr>
      <w:r>
        <w:rPr>
          <w:rFonts w:asciiTheme="minorHAnsi" w:hAnsiTheme="minorHAnsi" w:cstheme="minorHAnsi"/>
          <w:iCs/>
          <w:sz w:val="22"/>
          <w:szCs w:val="22"/>
        </w:rPr>
        <w:t>f</w:t>
      </w:r>
      <w:r w:rsidR="00B61CAF" w:rsidRPr="000A5906">
        <w:rPr>
          <w:rFonts w:asciiTheme="minorHAnsi" w:hAnsiTheme="minorHAnsi" w:cstheme="minorHAnsi"/>
          <w:iCs/>
          <w:sz w:val="22"/>
          <w:szCs w:val="22"/>
        </w:rPr>
        <w:t xml:space="preserve">usil modèle 1866, </w:t>
      </w:r>
      <w:r w:rsidR="001D75BD" w:rsidRPr="000A5906">
        <w:rPr>
          <w:rFonts w:asciiTheme="minorHAnsi" w:hAnsiTheme="minorHAnsi" w:cstheme="minorHAnsi"/>
          <w:iCs/>
          <w:sz w:val="22"/>
          <w:szCs w:val="22"/>
        </w:rPr>
        <w:t>C</w:t>
      </w:r>
      <w:r w:rsidR="00B61CAF" w:rsidRPr="000A5906">
        <w:rPr>
          <w:rFonts w:asciiTheme="minorHAnsi" w:hAnsiTheme="minorHAnsi" w:cstheme="minorHAnsi"/>
          <w:iCs/>
          <w:sz w:val="22"/>
          <w:szCs w:val="22"/>
        </w:rPr>
        <w:t>hassepot et sa baïonnette à poi</w:t>
      </w:r>
      <w:r w:rsidR="00C831D1" w:rsidRPr="000A5906">
        <w:rPr>
          <w:rFonts w:asciiTheme="minorHAnsi" w:hAnsiTheme="minorHAnsi" w:cstheme="minorHAnsi"/>
          <w:iCs/>
          <w:sz w:val="22"/>
          <w:szCs w:val="22"/>
        </w:rPr>
        <w:t>gnée en cuivre que l’on reconnaî</w:t>
      </w:r>
      <w:r w:rsidR="00B61CAF" w:rsidRPr="000A5906">
        <w:rPr>
          <w:rFonts w:asciiTheme="minorHAnsi" w:hAnsiTheme="minorHAnsi" w:cstheme="minorHAnsi"/>
          <w:iCs/>
          <w:sz w:val="22"/>
          <w:szCs w:val="22"/>
        </w:rPr>
        <w:t>t au crochet de son manche, la croisette en acier et le fourreau en fer</w:t>
      </w:r>
      <w:r w:rsidR="005F3836">
        <w:rPr>
          <w:rFonts w:asciiTheme="minorHAnsi" w:hAnsiTheme="minorHAnsi" w:cstheme="minorHAnsi"/>
          <w:iCs/>
          <w:sz w:val="22"/>
          <w:szCs w:val="22"/>
        </w:rPr>
        <w:t xml:space="preserve">. </w:t>
      </w:r>
    </w:p>
    <w:p w:rsidR="00B61CAF" w:rsidRPr="000A5906" w:rsidRDefault="00135869" w:rsidP="00E62598">
      <w:pPr>
        <w:pStyle w:val="Paragraphedeliste"/>
        <w:numPr>
          <w:ilvl w:val="1"/>
          <w:numId w:val="2"/>
        </w:numPr>
        <w:rPr>
          <w:rFonts w:asciiTheme="minorHAnsi" w:hAnsiTheme="minorHAnsi" w:cstheme="minorHAnsi"/>
          <w:sz w:val="22"/>
          <w:szCs w:val="22"/>
        </w:rPr>
      </w:pPr>
      <w:r w:rsidRPr="000A5906">
        <w:rPr>
          <w:rFonts w:asciiTheme="minorHAnsi" w:hAnsiTheme="minorHAnsi" w:cstheme="minorHAnsi"/>
          <w:iCs/>
          <w:sz w:val="22"/>
          <w:szCs w:val="22"/>
        </w:rPr>
        <w:t xml:space="preserve">L’origine de la baïonnette : </w:t>
      </w:r>
      <w:r w:rsidR="00B61CAF" w:rsidRPr="000A5906">
        <w:rPr>
          <w:rFonts w:asciiTheme="minorHAnsi" w:hAnsiTheme="minorHAnsi" w:cstheme="minorHAnsi"/>
          <w:iCs/>
          <w:sz w:val="22"/>
          <w:szCs w:val="22"/>
        </w:rPr>
        <w:t>au cours des conflits sporadiques qui agitèrent les campagn</w:t>
      </w:r>
      <w:r w:rsidR="00F2304F" w:rsidRPr="000A5906">
        <w:rPr>
          <w:rFonts w:asciiTheme="minorHAnsi" w:hAnsiTheme="minorHAnsi" w:cstheme="minorHAnsi"/>
          <w:iCs/>
          <w:sz w:val="22"/>
          <w:szCs w:val="22"/>
        </w:rPr>
        <w:t>es françaises du milieu du XVII</w:t>
      </w:r>
      <w:r w:rsidR="008B1B68" w:rsidRPr="008B1B68">
        <w:rPr>
          <w:rFonts w:asciiTheme="minorHAnsi" w:hAnsiTheme="minorHAnsi" w:cstheme="minorHAnsi"/>
          <w:iCs/>
          <w:sz w:val="22"/>
          <w:szCs w:val="22"/>
          <w:vertAlign w:val="superscript"/>
        </w:rPr>
        <w:t>e</w:t>
      </w:r>
      <w:r w:rsidR="00B61CAF" w:rsidRPr="000A5906">
        <w:rPr>
          <w:rFonts w:asciiTheme="minorHAnsi" w:hAnsiTheme="minorHAnsi" w:cstheme="minorHAnsi"/>
          <w:iCs/>
          <w:sz w:val="22"/>
          <w:szCs w:val="22"/>
        </w:rPr>
        <w:t xml:space="preserve"> siècle, les paysans de Bayonne se trouvèrent à court de poudre et de projectiles. Ils fichèrent leurs longs couteaux de chasse dans les canons de leurs mousquets, confec</w:t>
      </w:r>
      <w:r w:rsidR="00496DAF" w:rsidRPr="000A5906">
        <w:rPr>
          <w:rFonts w:asciiTheme="minorHAnsi" w:hAnsiTheme="minorHAnsi" w:cstheme="minorHAnsi"/>
          <w:iCs/>
          <w:sz w:val="22"/>
          <w:szCs w:val="22"/>
        </w:rPr>
        <w:t>tionnant des lances improvisées</w:t>
      </w:r>
      <w:r w:rsidR="002C07EF" w:rsidRPr="000A5906">
        <w:rPr>
          <w:rFonts w:asciiTheme="minorHAnsi" w:hAnsiTheme="minorHAnsi" w:cstheme="minorHAnsi"/>
          <w:iCs/>
          <w:sz w:val="22"/>
          <w:szCs w:val="22"/>
        </w:rPr>
        <w:t>, appelées dès lors « baï</w:t>
      </w:r>
      <w:r w:rsidR="00C831D1" w:rsidRPr="000A5906">
        <w:rPr>
          <w:rFonts w:asciiTheme="minorHAnsi" w:hAnsiTheme="minorHAnsi" w:cstheme="minorHAnsi"/>
          <w:iCs/>
          <w:sz w:val="22"/>
          <w:szCs w:val="22"/>
        </w:rPr>
        <w:t xml:space="preserve">onnettes ». </w:t>
      </w:r>
    </w:p>
    <w:p w:rsidR="00B61CAF" w:rsidRPr="000A5906" w:rsidRDefault="0077521E" w:rsidP="00E62598">
      <w:pPr>
        <w:pStyle w:val="Paragraphedeliste"/>
        <w:numPr>
          <w:ilvl w:val="1"/>
          <w:numId w:val="2"/>
        </w:numPr>
        <w:rPr>
          <w:rFonts w:asciiTheme="minorHAnsi" w:hAnsiTheme="minorHAnsi" w:cstheme="minorHAnsi"/>
          <w:sz w:val="22"/>
          <w:szCs w:val="22"/>
        </w:rPr>
      </w:pPr>
      <w:r>
        <w:rPr>
          <w:rFonts w:asciiTheme="minorHAnsi" w:hAnsiTheme="minorHAnsi" w:cstheme="minorHAnsi"/>
          <w:iCs/>
          <w:sz w:val="22"/>
          <w:szCs w:val="22"/>
        </w:rPr>
        <w:t>u</w:t>
      </w:r>
      <w:r w:rsidR="00B61CAF" w:rsidRPr="000A5906">
        <w:rPr>
          <w:rFonts w:asciiTheme="minorHAnsi" w:hAnsiTheme="minorHAnsi" w:cstheme="minorHAnsi"/>
          <w:iCs/>
          <w:sz w:val="22"/>
          <w:szCs w:val="22"/>
        </w:rPr>
        <w:t>n</w:t>
      </w:r>
      <w:r w:rsidR="001D75BD" w:rsidRPr="000A5906">
        <w:rPr>
          <w:rFonts w:asciiTheme="minorHAnsi" w:hAnsiTheme="minorHAnsi" w:cstheme="minorHAnsi"/>
          <w:iCs/>
          <w:sz w:val="22"/>
          <w:szCs w:val="22"/>
        </w:rPr>
        <w:t>e gourde</w:t>
      </w:r>
      <w:r w:rsidR="00B61CAF" w:rsidRPr="000A5906">
        <w:rPr>
          <w:rFonts w:asciiTheme="minorHAnsi" w:hAnsiTheme="minorHAnsi" w:cstheme="minorHAnsi"/>
          <w:iCs/>
          <w:sz w:val="22"/>
          <w:szCs w:val="22"/>
        </w:rPr>
        <w:t xml:space="preserve"> en bandoulière </w:t>
      </w:r>
    </w:p>
    <w:p w:rsidR="00B61CAF" w:rsidRDefault="00B61CAF" w:rsidP="008B45EE">
      <w:pPr>
        <w:spacing w:line="240" w:lineRule="auto"/>
        <w:rPr>
          <w:rFonts w:cstheme="minorHAnsi"/>
        </w:rPr>
      </w:pPr>
    </w:p>
    <w:p w:rsidR="005F0754" w:rsidRPr="000A5906" w:rsidRDefault="005F0754" w:rsidP="007453E7">
      <w:pPr>
        <w:spacing w:line="240" w:lineRule="auto"/>
        <w:rPr>
          <w:rFonts w:cstheme="minorHAnsi"/>
        </w:rPr>
      </w:pPr>
      <w:r w:rsidRPr="005F0754">
        <w:rPr>
          <w:rFonts w:cstheme="minorHAnsi"/>
          <w:u w:val="single"/>
        </w:rPr>
        <w:t>Première Guerre mondiale (1914-1918</w:t>
      </w:r>
      <w:r>
        <w:rPr>
          <w:rFonts w:cstheme="minorHAnsi"/>
        </w:rPr>
        <w:t>) :</w:t>
      </w:r>
    </w:p>
    <w:p w:rsidR="00B61CAF" w:rsidRPr="005F0754" w:rsidRDefault="00B61CAF" w:rsidP="007453E7">
      <w:pPr>
        <w:spacing w:line="240" w:lineRule="auto"/>
        <w:rPr>
          <w:rFonts w:cstheme="minorHAnsi"/>
        </w:rPr>
      </w:pPr>
      <w:r w:rsidRPr="000A5906">
        <w:rPr>
          <w:rFonts w:cstheme="minorHAnsi"/>
        </w:rPr>
        <w:t>L'uniforme de l'infanterie f</w:t>
      </w:r>
      <w:r w:rsidR="001D75BD" w:rsidRPr="000A5906">
        <w:rPr>
          <w:rFonts w:cstheme="minorHAnsi"/>
        </w:rPr>
        <w:t>rançaise n'a</w:t>
      </w:r>
      <w:r w:rsidRPr="000A5906">
        <w:rPr>
          <w:rFonts w:cstheme="minorHAnsi"/>
        </w:rPr>
        <w:t xml:space="preserve"> pratiquement pas évolué </w:t>
      </w:r>
      <w:r w:rsidR="001D75BD" w:rsidRPr="000A5906">
        <w:rPr>
          <w:rFonts w:cstheme="minorHAnsi"/>
        </w:rPr>
        <w:t>entre</w:t>
      </w:r>
      <w:r w:rsidRPr="000A5906">
        <w:rPr>
          <w:rFonts w:cstheme="minorHAnsi"/>
        </w:rPr>
        <w:t xml:space="preserve"> 186</w:t>
      </w:r>
      <w:r w:rsidR="002C07EF" w:rsidRPr="000A5906">
        <w:rPr>
          <w:rFonts w:cstheme="minorHAnsi"/>
        </w:rPr>
        <w:t>7 (Second E</w:t>
      </w:r>
      <w:r w:rsidRPr="000A5906">
        <w:rPr>
          <w:rFonts w:cstheme="minorHAnsi"/>
        </w:rPr>
        <w:t>mpire)</w:t>
      </w:r>
      <w:r w:rsidR="0020392C" w:rsidRPr="000A5906">
        <w:rPr>
          <w:rFonts w:cstheme="minorHAnsi"/>
        </w:rPr>
        <w:t xml:space="preserve"> et 1914. Le</w:t>
      </w:r>
      <w:r w:rsidR="001D75BD" w:rsidRPr="000A5906">
        <w:rPr>
          <w:rFonts w:cstheme="minorHAnsi"/>
        </w:rPr>
        <w:t>s soldats</w:t>
      </w:r>
      <w:r w:rsidRPr="000A5906">
        <w:rPr>
          <w:rFonts w:cstheme="minorHAnsi"/>
        </w:rPr>
        <w:t xml:space="preserve"> </w:t>
      </w:r>
      <w:r w:rsidR="00CD46F2">
        <w:rPr>
          <w:rFonts w:cstheme="minorHAnsi"/>
        </w:rPr>
        <w:t>de l’été 1914 étaient</w:t>
      </w:r>
      <w:r w:rsidR="007E64C1" w:rsidRPr="000A5906">
        <w:rPr>
          <w:rFonts w:cstheme="minorHAnsi"/>
        </w:rPr>
        <w:t xml:space="preserve"> habillés à peu prè</w:t>
      </w:r>
      <w:r w:rsidRPr="000A5906">
        <w:rPr>
          <w:rFonts w:cstheme="minorHAnsi"/>
        </w:rPr>
        <w:t xml:space="preserve">s comme </w:t>
      </w:r>
      <w:r w:rsidR="002C07EF" w:rsidRPr="000A5906">
        <w:rPr>
          <w:rFonts w:cstheme="minorHAnsi"/>
        </w:rPr>
        <w:t>leurs aî</w:t>
      </w:r>
      <w:r w:rsidR="00135869" w:rsidRPr="000A5906">
        <w:rPr>
          <w:rFonts w:cstheme="minorHAnsi"/>
        </w:rPr>
        <w:t>nés de 1870, malgré</w:t>
      </w:r>
      <w:r w:rsidRPr="000A5906">
        <w:rPr>
          <w:rFonts w:cstheme="minorHAnsi"/>
        </w:rPr>
        <w:t xml:space="preserve"> de nombreuses tentatives </w:t>
      </w:r>
      <w:r w:rsidR="008B1B68">
        <w:rPr>
          <w:rFonts w:cstheme="minorHAnsi"/>
        </w:rPr>
        <w:t xml:space="preserve">pour faire adopter des </w:t>
      </w:r>
      <w:r w:rsidRPr="000A5906">
        <w:rPr>
          <w:rFonts w:cstheme="minorHAnsi"/>
        </w:rPr>
        <w:t>uniformes aux couleurs plus ternes</w:t>
      </w:r>
      <w:r w:rsidR="00E73532">
        <w:rPr>
          <w:rFonts w:cstheme="minorHAnsi"/>
        </w:rPr>
        <w:t>, donc moins voyantes</w:t>
      </w:r>
      <w:r w:rsidRPr="000A5906">
        <w:rPr>
          <w:rFonts w:cstheme="minorHAnsi"/>
        </w:rPr>
        <w:t>. Le soldat</w:t>
      </w:r>
      <w:r w:rsidR="00E73532">
        <w:rPr>
          <w:rFonts w:cstheme="minorHAnsi"/>
        </w:rPr>
        <w:t xml:space="preserve"> français</w:t>
      </w:r>
      <w:r w:rsidRPr="000A5906">
        <w:rPr>
          <w:rFonts w:cstheme="minorHAnsi"/>
        </w:rPr>
        <w:t xml:space="preserve"> était t</w:t>
      </w:r>
      <w:r w:rsidR="00E73532">
        <w:rPr>
          <w:rFonts w:cstheme="minorHAnsi"/>
        </w:rPr>
        <w:t>rop repérable</w:t>
      </w:r>
      <w:r w:rsidR="002C07EF" w:rsidRPr="000A5906">
        <w:rPr>
          <w:rFonts w:cstheme="minorHAnsi"/>
        </w:rPr>
        <w:t xml:space="preserve">, son uniforme peu pratique, et son </w:t>
      </w:r>
      <w:r w:rsidRPr="000A5906">
        <w:rPr>
          <w:rFonts w:cstheme="minorHAnsi"/>
        </w:rPr>
        <w:t xml:space="preserve">équipement de marche </w:t>
      </w:r>
      <w:r w:rsidR="002C07EF" w:rsidRPr="000A5906">
        <w:rPr>
          <w:rFonts w:cstheme="minorHAnsi"/>
        </w:rPr>
        <w:t>trop lourd</w:t>
      </w:r>
      <w:r w:rsidR="0020392C" w:rsidRPr="000A5906">
        <w:rPr>
          <w:rFonts w:cstheme="minorHAnsi"/>
        </w:rPr>
        <w:t>.</w:t>
      </w:r>
    </w:p>
    <w:p w:rsidR="00B61CAF" w:rsidRPr="00333D83" w:rsidRDefault="00B61CAF" w:rsidP="00E42E6E">
      <w:pPr>
        <w:pStyle w:val="Titre2"/>
      </w:pPr>
      <w:bookmarkStart w:id="5" w:name="_Toc417569362"/>
      <w:r w:rsidRPr="00333D83">
        <w:sym w:font="Wingdings" w:char="F0E0"/>
      </w:r>
      <w:r w:rsidR="008C5FDB" w:rsidRPr="00333D83">
        <w:t>Le décor et</w:t>
      </w:r>
      <w:r w:rsidR="00A274A3">
        <w:t xml:space="preserve"> l’arrière-</w:t>
      </w:r>
      <w:r w:rsidRPr="00333D83">
        <w:t>plan : les indices de son attaque, son sauvetage, indices te</w:t>
      </w:r>
      <w:r w:rsidR="008C5FDB" w:rsidRPr="00333D83">
        <w:t>mporels</w:t>
      </w:r>
      <w:bookmarkEnd w:id="5"/>
      <w:r w:rsidR="008C5FDB" w:rsidRPr="00333D83">
        <w:t xml:space="preserve"> </w:t>
      </w:r>
    </w:p>
    <w:p w:rsidR="00736181" w:rsidRDefault="00A274A3" w:rsidP="00C81AF9">
      <w:pPr>
        <w:spacing w:line="240" w:lineRule="auto"/>
        <w:rPr>
          <w:rFonts w:cstheme="minorHAnsi"/>
        </w:rPr>
      </w:pPr>
      <w:r>
        <w:rPr>
          <w:rFonts w:cstheme="minorHAnsi"/>
        </w:rPr>
        <w:t>- indices des sapeurs-</w:t>
      </w:r>
      <w:r w:rsidR="00C81AF9">
        <w:rPr>
          <w:rFonts w:cstheme="minorHAnsi"/>
        </w:rPr>
        <w:t>pompiers ? :</w:t>
      </w:r>
    </w:p>
    <w:p w:rsidR="00C81AF9" w:rsidRDefault="00496DAF" w:rsidP="00C81AF9">
      <w:pPr>
        <w:spacing w:line="240" w:lineRule="auto"/>
        <w:rPr>
          <w:rFonts w:cstheme="minorHAnsi"/>
        </w:rPr>
      </w:pPr>
      <w:r w:rsidRPr="00A274A3">
        <w:rPr>
          <w:rFonts w:cstheme="minorHAnsi"/>
        </w:rPr>
        <w:lastRenderedPageBreak/>
        <w:t>G</w:t>
      </w:r>
      <w:r w:rsidR="00B61CAF" w:rsidRPr="00A274A3">
        <w:rPr>
          <w:rFonts w:cstheme="minorHAnsi"/>
        </w:rPr>
        <w:t>iberne (sac à car</w:t>
      </w:r>
      <w:r w:rsidR="00135869" w:rsidRPr="00A274A3">
        <w:rPr>
          <w:rFonts w:cstheme="minorHAnsi"/>
        </w:rPr>
        <w:t>touches)</w:t>
      </w:r>
      <w:r w:rsidR="00A274A3">
        <w:rPr>
          <w:rFonts w:cstheme="minorHAnsi"/>
        </w:rPr>
        <w:t>,</w:t>
      </w:r>
      <w:r w:rsidR="00135869" w:rsidRPr="00A274A3">
        <w:rPr>
          <w:rFonts w:cstheme="minorHAnsi"/>
        </w:rPr>
        <w:t xml:space="preserve"> motif </w:t>
      </w:r>
      <w:r w:rsidR="00A274A3">
        <w:rPr>
          <w:rFonts w:cstheme="minorHAnsi"/>
        </w:rPr>
        <w:t>avec des haches croisées caractérisant les sapeur</w:t>
      </w:r>
      <w:r w:rsidR="00E73532">
        <w:rPr>
          <w:rFonts w:cstheme="minorHAnsi"/>
        </w:rPr>
        <w:t>s</w:t>
      </w:r>
      <w:r w:rsidR="00A274A3">
        <w:rPr>
          <w:rFonts w:cstheme="minorHAnsi"/>
        </w:rPr>
        <w:t>-</w:t>
      </w:r>
      <w:r w:rsidR="00736181">
        <w:rPr>
          <w:rFonts w:cstheme="minorHAnsi"/>
        </w:rPr>
        <w:t>pompiers</w:t>
      </w:r>
    </w:p>
    <w:p w:rsidR="00C81AF9" w:rsidRDefault="00135869" w:rsidP="00C81AF9">
      <w:pPr>
        <w:spacing w:line="240" w:lineRule="auto"/>
        <w:rPr>
          <w:rFonts w:cstheme="minorHAnsi"/>
        </w:rPr>
      </w:pPr>
      <w:r w:rsidRPr="00A274A3">
        <w:rPr>
          <w:rFonts w:cstheme="minorHAnsi"/>
        </w:rPr>
        <w:t>T</w:t>
      </w:r>
      <w:r w:rsidR="00B61CAF" w:rsidRPr="00A274A3">
        <w:rPr>
          <w:rFonts w:cstheme="minorHAnsi"/>
        </w:rPr>
        <w:t>rompette / trompette de cava</w:t>
      </w:r>
      <w:r w:rsidR="00440769">
        <w:rPr>
          <w:rFonts w:cstheme="minorHAnsi"/>
        </w:rPr>
        <w:t>lerie, utilisée par les sapeurs-</w:t>
      </w:r>
      <w:r w:rsidR="00B61CAF" w:rsidRPr="00A274A3">
        <w:rPr>
          <w:rFonts w:cstheme="minorHAnsi"/>
        </w:rPr>
        <w:t xml:space="preserve">pompiers ? </w:t>
      </w:r>
      <w:r w:rsidR="00010D84" w:rsidRPr="00A274A3">
        <w:rPr>
          <w:rFonts w:cstheme="minorHAnsi"/>
        </w:rPr>
        <w:t>(supposition)</w:t>
      </w:r>
    </w:p>
    <w:p w:rsidR="00C81AF9" w:rsidRDefault="00135869" w:rsidP="00C81AF9">
      <w:pPr>
        <w:spacing w:line="240" w:lineRule="auto"/>
        <w:rPr>
          <w:rFonts w:cstheme="minorHAnsi"/>
        </w:rPr>
      </w:pPr>
      <w:r w:rsidRPr="00A274A3">
        <w:rPr>
          <w:rFonts w:cstheme="minorHAnsi"/>
        </w:rPr>
        <w:t>Chevaux</w:t>
      </w:r>
      <w:r w:rsidR="00B61CAF" w:rsidRPr="00A274A3">
        <w:rPr>
          <w:rFonts w:cstheme="minorHAnsi"/>
        </w:rPr>
        <w:t xml:space="preserve"> </w:t>
      </w:r>
      <w:r w:rsidR="00440769">
        <w:rPr>
          <w:rFonts w:cstheme="minorHAnsi"/>
        </w:rPr>
        <w:t>des sapeurs-</w:t>
      </w:r>
      <w:r w:rsidR="008A0F35" w:rsidRPr="00A274A3">
        <w:rPr>
          <w:rFonts w:cstheme="minorHAnsi"/>
        </w:rPr>
        <w:t>pompiers</w:t>
      </w:r>
      <w:r w:rsidR="00B61CAF" w:rsidRPr="00A274A3">
        <w:rPr>
          <w:rFonts w:cstheme="minorHAnsi"/>
        </w:rPr>
        <w:t xml:space="preserve"> ? </w:t>
      </w:r>
      <w:r w:rsidR="00010D84" w:rsidRPr="00A274A3">
        <w:rPr>
          <w:rFonts w:cstheme="minorHAnsi"/>
        </w:rPr>
        <w:t>(supposition)</w:t>
      </w:r>
    </w:p>
    <w:p w:rsidR="00C81AF9" w:rsidRDefault="005936B6" w:rsidP="00C81AF9">
      <w:pPr>
        <w:spacing w:line="240" w:lineRule="auto"/>
        <w:rPr>
          <w:rFonts w:cstheme="minorHAnsi"/>
        </w:rPr>
      </w:pPr>
      <w:r>
        <w:rPr>
          <w:rFonts w:cstheme="minorHAnsi"/>
        </w:rPr>
        <w:t>-</w:t>
      </w:r>
      <w:r w:rsidR="00A274A3">
        <w:rPr>
          <w:rFonts w:cstheme="minorHAnsi"/>
        </w:rPr>
        <w:t xml:space="preserve"> a</w:t>
      </w:r>
      <w:r w:rsidR="00B61CAF" w:rsidRPr="00A274A3">
        <w:rPr>
          <w:rFonts w:cstheme="minorHAnsi"/>
        </w:rPr>
        <w:t>mbulance (dra</w:t>
      </w:r>
      <w:r w:rsidR="00E73532">
        <w:rPr>
          <w:rFonts w:cstheme="minorHAnsi"/>
        </w:rPr>
        <w:t>peau blanc avec croix rouge discernable</w:t>
      </w:r>
      <w:r w:rsidR="00C81AF9">
        <w:rPr>
          <w:rFonts w:cstheme="minorHAnsi"/>
        </w:rPr>
        <w:t>)</w:t>
      </w:r>
    </w:p>
    <w:p w:rsidR="00C81AF9" w:rsidRDefault="00B61CAF" w:rsidP="00C81AF9">
      <w:pPr>
        <w:spacing w:line="240" w:lineRule="auto"/>
      </w:pPr>
      <w:r w:rsidRPr="00A274A3">
        <w:rPr>
          <w:rFonts w:cstheme="minorHAnsi"/>
        </w:rPr>
        <w:t xml:space="preserve">Les Ambulances civiles </w:t>
      </w:r>
      <w:r w:rsidR="007C4CD2">
        <w:rPr>
          <w:rFonts w:cstheme="minorHAnsi"/>
        </w:rPr>
        <w:t>étaient</w:t>
      </w:r>
      <w:r w:rsidR="00C53B65" w:rsidRPr="00A274A3">
        <w:rPr>
          <w:rFonts w:cstheme="minorHAnsi"/>
        </w:rPr>
        <w:t xml:space="preserve"> réuni</w:t>
      </w:r>
      <w:r w:rsidR="00440769">
        <w:rPr>
          <w:rFonts w:cstheme="minorHAnsi"/>
        </w:rPr>
        <w:t>e</w:t>
      </w:r>
      <w:r w:rsidR="00C53B65" w:rsidRPr="00A274A3">
        <w:rPr>
          <w:rFonts w:cstheme="minorHAnsi"/>
        </w:rPr>
        <w:t xml:space="preserve">s </w:t>
      </w:r>
      <w:r w:rsidRPr="00A274A3">
        <w:rPr>
          <w:rFonts w:cstheme="minorHAnsi"/>
        </w:rPr>
        <w:t>sous l’emblème de l</w:t>
      </w:r>
      <w:r w:rsidR="00A274A3">
        <w:rPr>
          <w:rFonts w:cstheme="minorHAnsi"/>
        </w:rPr>
        <w:t>a Croix-</w:t>
      </w:r>
      <w:r w:rsidRPr="00A274A3">
        <w:rPr>
          <w:rFonts w:cstheme="minorHAnsi"/>
        </w:rPr>
        <w:t xml:space="preserve">Rouge : la Société de Secours aux Militaires </w:t>
      </w:r>
      <w:r w:rsidRPr="00D40FB1">
        <w:t>Blessés, dirigée</w:t>
      </w:r>
      <w:r w:rsidR="00A274A3" w:rsidRPr="00D40FB1">
        <w:t xml:space="preserve"> au Palais de l’Industrie par J-</w:t>
      </w:r>
      <w:r w:rsidRPr="00D40FB1">
        <w:t>C</w:t>
      </w:r>
      <w:r w:rsidR="00A274A3" w:rsidRPr="00D40FB1">
        <w:t>.</w:t>
      </w:r>
      <w:r w:rsidRPr="00D40FB1">
        <w:t xml:space="preserve"> Chenu et</w:t>
      </w:r>
      <w:r w:rsidR="00920698" w:rsidRPr="00D40FB1">
        <w:t xml:space="preserve"> Léon</w:t>
      </w:r>
      <w:r w:rsidRPr="00D40FB1">
        <w:t xml:space="preserve"> Le Fort ; l’Ambulance de la Presse, dirigée par Ricord et </w:t>
      </w:r>
      <w:r w:rsidR="008A0F35" w:rsidRPr="00D40FB1">
        <w:t>monseigneur</w:t>
      </w:r>
      <w:r w:rsidRPr="00D40FB1">
        <w:t xml:space="preserve"> </w:t>
      </w:r>
      <w:proofErr w:type="spellStart"/>
      <w:r w:rsidRPr="00D40FB1">
        <w:t>Baüer</w:t>
      </w:r>
      <w:proofErr w:type="spellEnd"/>
      <w:r w:rsidRPr="00D40FB1">
        <w:t xml:space="preserve"> ; et de multiples Ambulances disséminées dans Paris. </w:t>
      </w:r>
      <w:r w:rsidR="00920698" w:rsidRPr="00D40FB1">
        <w:t xml:space="preserve">Elles acheminaient </w:t>
      </w:r>
      <w:r w:rsidRPr="00D40FB1">
        <w:t>les blessés des deux camps</w:t>
      </w:r>
      <w:r w:rsidR="00920698" w:rsidRPr="00D40FB1">
        <w:t xml:space="preserve"> dans les hôpitaux</w:t>
      </w:r>
      <w:r w:rsidRPr="00D40FB1">
        <w:t xml:space="preserve">. </w:t>
      </w:r>
    </w:p>
    <w:p w:rsidR="00C81AF9" w:rsidRDefault="004A4A06" w:rsidP="00C81AF9">
      <w:pPr>
        <w:spacing w:line="240" w:lineRule="auto"/>
      </w:pPr>
      <w:r w:rsidRPr="00D40FB1">
        <w:t xml:space="preserve">Les premiers secours, donnés sur place, </w:t>
      </w:r>
      <w:r w:rsidR="007C4CD2" w:rsidRPr="00D40FB1">
        <w:t>étaient</w:t>
      </w:r>
      <w:r w:rsidRPr="00D40FB1">
        <w:t xml:space="preserve"> sommaires (pansement</w:t>
      </w:r>
      <w:r w:rsidR="00440769" w:rsidRPr="00D40FB1">
        <w:t xml:space="preserve">, </w:t>
      </w:r>
      <w:r w:rsidR="00C81AF9">
        <w:t>immobilisation).</w:t>
      </w:r>
    </w:p>
    <w:p w:rsidR="00B61CAF" w:rsidRPr="00C81AF9" w:rsidRDefault="004A4A06" w:rsidP="00E71327">
      <w:pPr>
        <w:spacing w:line="240" w:lineRule="auto"/>
        <w:rPr>
          <w:rFonts w:cstheme="minorHAnsi"/>
        </w:rPr>
      </w:pPr>
      <w:r w:rsidRPr="00D40FB1">
        <w:t>L’</w:t>
      </w:r>
      <w:r w:rsidR="00454453" w:rsidRPr="00D40FB1">
        <w:t>Ambulance de proximité</w:t>
      </w:r>
      <w:r w:rsidR="007C4CD2" w:rsidRPr="00D40FB1">
        <w:t xml:space="preserve"> devait</w:t>
      </w:r>
      <w:r w:rsidRPr="00D40FB1">
        <w:t xml:space="preserve"> être à 4 ou 5 kilomètres</w:t>
      </w:r>
      <w:r w:rsidR="00920698" w:rsidRPr="00D40FB1">
        <w:t xml:space="preserve"> du champ de bata</w:t>
      </w:r>
      <w:r w:rsidR="007C4CD2" w:rsidRPr="00D40FB1">
        <w:t>ille. Cependant, elle se trouvait</w:t>
      </w:r>
      <w:r w:rsidRPr="00D40FB1">
        <w:t xml:space="preserve"> régulièrement au cœur du combat.</w:t>
      </w:r>
      <w:r w:rsidR="007C4CD2" w:rsidRPr="00D40FB1">
        <w:t xml:space="preserve"> Le chirurgien</w:t>
      </w:r>
      <w:r w:rsidR="007E1EF7" w:rsidRPr="00D40FB1">
        <w:t xml:space="preserve"> anesthésiait,</w:t>
      </w:r>
      <w:r w:rsidR="007C4CD2" w:rsidRPr="00D40FB1">
        <w:t xml:space="preserve"> opérait et pansait</w:t>
      </w:r>
      <w:r w:rsidR="005E3231" w:rsidRPr="00D40FB1">
        <w:t xml:space="preserve">. </w:t>
      </w:r>
      <w:r w:rsidR="007E1EF7" w:rsidRPr="00D40FB1">
        <w:t>Les</w:t>
      </w:r>
      <w:r w:rsidR="005E3231" w:rsidRPr="00D40FB1">
        <w:t xml:space="preserve"> actes opératoires étant forcément courts et précis, le nombre d’amputations </w:t>
      </w:r>
      <w:r w:rsidR="007C4CD2" w:rsidRPr="00D40FB1">
        <w:t>était</w:t>
      </w:r>
      <w:r w:rsidR="00900553" w:rsidRPr="00D40FB1">
        <w:t xml:space="preserve"> faible, </w:t>
      </w:r>
      <w:r w:rsidR="005E3231" w:rsidRPr="00D40FB1">
        <w:t xml:space="preserve">car leur mortalité immédiate </w:t>
      </w:r>
      <w:r w:rsidR="007C4CD2" w:rsidRPr="00D40FB1">
        <w:t>était</w:t>
      </w:r>
      <w:r w:rsidR="005E3231" w:rsidRPr="00D40FB1">
        <w:t xml:space="preserve"> lourde. Pour les plaies pénétrantes de l’abdomen ou du thorax, on s’abst</w:t>
      </w:r>
      <w:r w:rsidR="007C4CD2" w:rsidRPr="00D40FB1">
        <w:t>enait</w:t>
      </w:r>
      <w:r w:rsidR="005E3231" w:rsidRPr="00D40FB1">
        <w:t>. Po</w:t>
      </w:r>
      <w:r w:rsidR="00900553" w:rsidRPr="00D40FB1">
        <w:t>ur les plaies du cou ou des mem</w:t>
      </w:r>
      <w:r w:rsidR="007C4CD2" w:rsidRPr="00D40FB1">
        <w:t>bres, on était</w:t>
      </w:r>
      <w:r w:rsidR="005E3231" w:rsidRPr="00D40FB1">
        <w:t xml:space="preserve"> conservateur :</w:t>
      </w:r>
      <w:r w:rsidR="00900553" w:rsidRPr="00D40FB1">
        <w:t xml:space="preserve"> parage (ablation des projecti</w:t>
      </w:r>
      <w:r w:rsidR="005E3231" w:rsidRPr="00D40FB1">
        <w:t>les, des débris vestimentaires et terreux, lavage à l’eau ou l’alcool) ; hémostase pa</w:t>
      </w:r>
      <w:r w:rsidR="00900553" w:rsidRPr="00D40FB1">
        <w:t>r ligatures vasculaires ; panse</w:t>
      </w:r>
      <w:r w:rsidR="005E3231" w:rsidRPr="00D40FB1">
        <w:t xml:space="preserve">ment ; immobilisation des </w:t>
      </w:r>
      <w:proofErr w:type="spellStart"/>
      <w:r w:rsidR="005E3231" w:rsidRPr="00D40FB1">
        <w:t>fractures</w:t>
      </w:r>
      <w:r w:rsidR="00900553" w:rsidRPr="00D40FB1">
        <w:t>.</w:t>
      </w:r>
      <w:r w:rsidR="00920698" w:rsidRPr="00D40FB1">
        <w:t>Puis</w:t>
      </w:r>
      <w:proofErr w:type="spellEnd"/>
      <w:r w:rsidR="00920698" w:rsidRPr="00D40FB1">
        <w:t>, l’évacuation</w:t>
      </w:r>
      <w:r w:rsidR="006A490E" w:rsidRPr="00D40FB1">
        <w:t xml:space="preserve"> secondaire vers un hôpital de l’arrière</w:t>
      </w:r>
      <w:r w:rsidR="00920698" w:rsidRPr="00D40FB1">
        <w:t xml:space="preserve"> </w:t>
      </w:r>
      <w:r w:rsidR="007C4CD2" w:rsidRPr="00D40FB1">
        <w:t xml:space="preserve">avait </w:t>
      </w:r>
      <w:r w:rsidR="00920698" w:rsidRPr="00D40FB1">
        <w:t>lieu</w:t>
      </w:r>
      <w:r w:rsidR="006A490E" w:rsidRPr="00D40FB1">
        <w:t>.</w:t>
      </w:r>
      <w:r w:rsidR="006A490E" w:rsidRPr="00A274A3">
        <w:rPr>
          <w:rFonts w:eastAsia="Times New Roman" w:cstheme="minorHAnsi"/>
          <w:lang w:eastAsia="fr-FR"/>
        </w:rPr>
        <w:t xml:space="preserve"> </w:t>
      </w:r>
    </w:p>
    <w:p w:rsidR="00B61CAF" w:rsidRPr="00A274A3" w:rsidRDefault="00B61CAF" w:rsidP="00E71327">
      <w:pPr>
        <w:spacing w:line="240" w:lineRule="auto"/>
        <w:rPr>
          <w:rFonts w:eastAsia="Times New Roman" w:cstheme="minorHAnsi"/>
          <w:lang w:eastAsia="fr-FR"/>
        </w:rPr>
      </w:pPr>
      <w:r w:rsidRPr="00A274A3">
        <w:rPr>
          <w:rFonts w:eastAsia="Times New Roman" w:cstheme="minorHAnsi"/>
          <w:lang w:eastAsia="fr-FR"/>
        </w:rPr>
        <w:t>- deux hommes portant un corps</w:t>
      </w:r>
    </w:p>
    <w:p w:rsidR="00B61CAF" w:rsidRPr="00A274A3" w:rsidRDefault="008A0F35" w:rsidP="00E71327">
      <w:pPr>
        <w:spacing w:line="240" w:lineRule="auto"/>
        <w:rPr>
          <w:rFonts w:eastAsia="Times New Roman" w:cstheme="minorHAnsi"/>
          <w:lang w:eastAsia="fr-FR"/>
        </w:rPr>
      </w:pPr>
      <w:r w:rsidRPr="00A274A3">
        <w:rPr>
          <w:rFonts w:eastAsia="Times New Roman" w:cstheme="minorHAnsi"/>
          <w:lang w:eastAsia="fr-FR"/>
        </w:rPr>
        <w:t xml:space="preserve">- </w:t>
      </w:r>
      <w:r w:rsidR="001C038A">
        <w:rPr>
          <w:rFonts w:eastAsia="Times New Roman" w:cstheme="minorHAnsi"/>
          <w:lang w:eastAsia="fr-FR"/>
        </w:rPr>
        <w:t>u</w:t>
      </w:r>
      <w:r w:rsidR="001C1665" w:rsidRPr="00A274A3">
        <w:rPr>
          <w:rFonts w:eastAsia="Times New Roman" w:cstheme="minorHAnsi"/>
          <w:lang w:eastAsia="fr-FR"/>
        </w:rPr>
        <w:t>n élément ressemblant à u</w:t>
      </w:r>
      <w:r w:rsidRPr="00A274A3">
        <w:rPr>
          <w:rFonts w:eastAsia="Times New Roman" w:cstheme="minorHAnsi"/>
          <w:lang w:eastAsia="fr-FR"/>
        </w:rPr>
        <w:t>ne pelle-b</w:t>
      </w:r>
      <w:r w:rsidR="002707DE" w:rsidRPr="00A274A3">
        <w:rPr>
          <w:rFonts w:eastAsia="Times New Roman" w:cstheme="minorHAnsi"/>
          <w:lang w:eastAsia="fr-FR"/>
        </w:rPr>
        <w:t>êche en bas à droite du tableau</w:t>
      </w:r>
      <w:r w:rsidR="001C1665" w:rsidRPr="00A274A3">
        <w:rPr>
          <w:rFonts w:eastAsia="Times New Roman" w:cstheme="minorHAnsi"/>
          <w:lang w:eastAsia="fr-FR"/>
        </w:rPr>
        <w:t xml:space="preserve">. </w:t>
      </w:r>
      <w:r w:rsidR="00B61CAF" w:rsidRPr="00A274A3">
        <w:rPr>
          <w:rFonts w:eastAsia="Times New Roman" w:cstheme="minorHAnsi"/>
          <w:lang w:eastAsia="fr-FR"/>
        </w:rPr>
        <w:t>Normalement</w:t>
      </w:r>
      <w:r w:rsidR="001C1665" w:rsidRPr="00A274A3">
        <w:rPr>
          <w:rFonts w:eastAsia="Times New Roman" w:cstheme="minorHAnsi"/>
          <w:lang w:eastAsia="fr-FR"/>
        </w:rPr>
        <w:t>, elle se plaçait</w:t>
      </w:r>
      <w:r w:rsidR="001C038A">
        <w:rPr>
          <w:rFonts w:eastAsia="Times New Roman" w:cstheme="minorHAnsi"/>
          <w:lang w:eastAsia="fr-FR"/>
        </w:rPr>
        <w:t xml:space="preserve"> sur le cô</w:t>
      </w:r>
      <w:r w:rsidR="00B61CAF" w:rsidRPr="00A274A3">
        <w:rPr>
          <w:rFonts w:eastAsia="Times New Roman" w:cstheme="minorHAnsi"/>
          <w:lang w:eastAsia="fr-FR"/>
        </w:rPr>
        <w:t>té gauche du havr</w:t>
      </w:r>
      <w:r w:rsidR="001C038A">
        <w:rPr>
          <w:rFonts w:eastAsia="Times New Roman" w:cstheme="minorHAnsi"/>
          <w:lang w:eastAsia="fr-FR"/>
        </w:rPr>
        <w:t>esac ou au ceinturon cô</w:t>
      </w:r>
      <w:r w:rsidR="00496DAF" w:rsidRPr="00A274A3">
        <w:rPr>
          <w:rFonts w:eastAsia="Times New Roman" w:cstheme="minorHAnsi"/>
          <w:lang w:eastAsia="fr-FR"/>
        </w:rPr>
        <w:t>té droit</w:t>
      </w:r>
      <w:r w:rsidR="00DA5384">
        <w:rPr>
          <w:rFonts w:eastAsia="Times New Roman" w:cstheme="minorHAnsi"/>
          <w:lang w:eastAsia="fr-FR"/>
        </w:rPr>
        <w:t>.</w:t>
      </w:r>
    </w:p>
    <w:p w:rsidR="00E71327" w:rsidRDefault="00B61CAF" w:rsidP="00E71327">
      <w:pPr>
        <w:spacing w:line="240" w:lineRule="auto"/>
        <w:rPr>
          <w:rFonts w:cstheme="minorHAnsi"/>
        </w:rPr>
      </w:pPr>
      <w:r w:rsidRPr="00A274A3">
        <w:rPr>
          <w:rFonts w:eastAsia="Times New Roman" w:cstheme="minorHAnsi"/>
          <w:lang w:eastAsia="fr-FR"/>
        </w:rPr>
        <w:t xml:space="preserve">- </w:t>
      </w:r>
      <w:r w:rsidR="001C038A">
        <w:rPr>
          <w:rFonts w:eastAsia="Times New Roman" w:cstheme="minorHAnsi"/>
          <w:lang w:eastAsia="fr-FR"/>
        </w:rPr>
        <w:t>l</w:t>
      </w:r>
      <w:r w:rsidR="00E71327">
        <w:rPr>
          <w:rFonts w:eastAsia="Times New Roman" w:cstheme="minorHAnsi"/>
          <w:lang w:eastAsia="fr-FR"/>
        </w:rPr>
        <w:t xml:space="preserve">es chevaux : </w:t>
      </w:r>
      <w:r w:rsidRPr="00A274A3">
        <w:rPr>
          <w:rFonts w:cstheme="minorHAnsi"/>
        </w:rPr>
        <w:t>La cavalerie française était divisée en trois catégories</w:t>
      </w:r>
      <w:r w:rsidR="00E71327">
        <w:rPr>
          <w:rFonts w:cstheme="minorHAnsi"/>
        </w:rPr>
        <w:t> : réserve, de ligne et légère.</w:t>
      </w:r>
    </w:p>
    <w:p w:rsidR="007E2805" w:rsidRDefault="00B61CAF" w:rsidP="00E71327">
      <w:pPr>
        <w:spacing w:line="240" w:lineRule="auto"/>
        <w:rPr>
          <w:rFonts w:cstheme="minorHAnsi"/>
        </w:rPr>
      </w:pPr>
      <w:r w:rsidRPr="00A274A3">
        <w:rPr>
          <w:rFonts w:cstheme="minorHAnsi"/>
        </w:rPr>
        <w:t xml:space="preserve">La cavalerie française ne rêvait que de charges décisives d’où les désastres de </w:t>
      </w:r>
      <w:proofErr w:type="spellStart"/>
      <w:r w:rsidRPr="00A274A3">
        <w:rPr>
          <w:rFonts w:cstheme="minorHAnsi"/>
        </w:rPr>
        <w:t>Morsbronn</w:t>
      </w:r>
      <w:proofErr w:type="spellEnd"/>
      <w:r w:rsidRPr="00A274A3">
        <w:rPr>
          <w:rFonts w:cstheme="minorHAnsi"/>
        </w:rPr>
        <w:t xml:space="preserve">, </w:t>
      </w:r>
      <w:proofErr w:type="spellStart"/>
      <w:r w:rsidRPr="00A274A3">
        <w:rPr>
          <w:rFonts w:cstheme="minorHAnsi"/>
        </w:rPr>
        <w:t>Froeschwiller</w:t>
      </w:r>
      <w:proofErr w:type="spellEnd"/>
      <w:r w:rsidRPr="00A274A3">
        <w:rPr>
          <w:rFonts w:cstheme="minorHAnsi"/>
        </w:rPr>
        <w:t xml:space="preserve"> et Sedan. Elle a</w:t>
      </w:r>
      <w:r w:rsidR="0020392C" w:rsidRPr="00A274A3">
        <w:rPr>
          <w:rFonts w:cstheme="minorHAnsi"/>
        </w:rPr>
        <w:t>vait oublié sa première mission :</w:t>
      </w:r>
      <w:r w:rsidRPr="00A274A3">
        <w:rPr>
          <w:rFonts w:cstheme="minorHAnsi"/>
        </w:rPr>
        <w:t xml:space="preserve"> le renseignement. En 1868, un rapport ministériel suggèr</w:t>
      </w:r>
      <w:r w:rsidR="001C038A">
        <w:rPr>
          <w:rFonts w:cstheme="minorHAnsi"/>
        </w:rPr>
        <w:t xml:space="preserve">e qu’on mette à disposition de </w:t>
      </w:r>
      <w:r w:rsidRPr="00A274A3">
        <w:rPr>
          <w:rFonts w:cstheme="minorHAnsi"/>
        </w:rPr>
        <w:t>chaque division d’infanterie un régiment de cavalerie de ligne ou de cavalerie légère sur le modèle prussien mais le projet échoue.</w:t>
      </w:r>
    </w:p>
    <w:p w:rsidR="000A5906" w:rsidRPr="00E71327" w:rsidRDefault="001C038A" w:rsidP="00E71327">
      <w:pPr>
        <w:spacing w:line="240" w:lineRule="auto"/>
        <w:rPr>
          <w:rFonts w:eastAsia="Times New Roman" w:cstheme="minorHAnsi"/>
          <w:lang w:eastAsia="fr-FR"/>
        </w:rPr>
      </w:pPr>
      <w:r>
        <w:rPr>
          <w:rStyle w:val="twunmatched"/>
          <w:rFonts w:cstheme="minorHAnsi"/>
        </w:rPr>
        <w:t>L’armée française ne dispose donc d’aucun</w:t>
      </w:r>
      <w:r w:rsidR="00B61CAF" w:rsidRPr="00A274A3">
        <w:rPr>
          <w:rStyle w:val="twunmatched"/>
          <w:rFonts w:cstheme="minorHAnsi"/>
        </w:rPr>
        <w:t xml:space="preserve"> système de reconnaissance efficace et flexible</w:t>
      </w:r>
      <w:r w:rsidR="007C4CD2">
        <w:rPr>
          <w:rStyle w:val="twunmatched"/>
          <w:rFonts w:cstheme="minorHAnsi"/>
        </w:rPr>
        <w:t>,</w:t>
      </w:r>
      <w:r w:rsidR="00B61CAF" w:rsidRPr="00A274A3">
        <w:rPr>
          <w:rStyle w:val="twunmatched"/>
          <w:rFonts w:cstheme="minorHAnsi"/>
        </w:rPr>
        <w:t xml:space="preserve"> ce qui affecte le déroulement des batailles.</w:t>
      </w:r>
    </w:p>
    <w:p w:rsidR="007C4CD2" w:rsidRDefault="007C4CD2" w:rsidP="007453E7">
      <w:pPr>
        <w:spacing w:line="240" w:lineRule="auto"/>
        <w:rPr>
          <w:rFonts w:eastAsia="Times New Roman" w:cstheme="minorHAnsi"/>
          <w:lang w:eastAsia="fr-FR"/>
        </w:rPr>
      </w:pPr>
    </w:p>
    <w:p w:rsidR="00D40FB1" w:rsidRDefault="00F31BF3" w:rsidP="00191D8B">
      <w:pPr>
        <w:spacing w:line="240" w:lineRule="auto"/>
        <w:rPr>
          <w:rStyle w:val="Titre2Car"/>
        </w:rPr>
      </w:pPr>
      <w:r w:rsidRPr="000A5906">
        <w:rPr>
          <w:rStyle w:val="Titre2Car"/>
        </w:rPr>
        <w:sym w:font="Wingdings" w:char="F0E0"/>
      </w:r>
      <w:r w:rsidRPr="000A5906">
        <w:rPr>
          <w:rStyle w:val="Titre2Car"/>
        </w:rPr>
        <w:t xml:space="preserve"> </w:t>
      </w:r>
      <w:bookmarkStart w:id="6" w:name="_Toc417569363"/>
      <w:r w:rsidRPr="000A5906">
        <w:rPr>
          <w:rStyle w:val="Titre2Car"/>
        </w:rPr>
        <w:t>Où se situe réellement la scène</w:t>
      </w:r>
      <w:bookmarkEnd w:id="6"/>
      <w:r w:rsidR="00082EEC">
        <w:rPr>
          <w:rStyle w:val="Titre2Car"/>
        </w:rPr>
        <w:t> ?</w:t>
      </w:r>
    </w:p>
    <w:p w:rsidR="00D40FB1" w:rsidRDefault="00F31BF3" w:rsidP="00D40FB1">
      <w:pPr>
        <w:spacing w:line="240" w:lineRule="auto"/>
        <w:rPr>
          <w:rFonts w:eastAsia="Times New Roman" w:cstheme="minorHAnsi"/>
          <w:lang w:eastAsia="fr-FR"/>
        </w:rPr>
      </w:pPr>
      <w:r>
        <w:rPr>
          <w:rFonts w:eastAsia="Times New Roman" w:cstheme="minorHAnsi"/>
          <w:lang w:eastAsia="fr-FR"/>
        </w:rPr>
        <w:t xml:space="preserve">L’homme représenté sur cette scène est Pierre Prospère Théodore </w:t>
      </w:r>
      <w:proofErr w:type="spellStart"/>
      <w:r>
        <w:rPr>
          <w:rFonts w:eastAsia="Times New Roman" w:cstheme="minorHAnsi"/>
          <w:lang w:eastAsia="fr-FR"/>
        </w:rPr>
        <w:t>Larran</w:t>
      </w:r>
      <w:proofErr w:type="spellEnd"/>
      <w:r>
        <w:rPr>
          <w:rFonts w:eastAsia="Times New Roman" w:cstheme="minorHAnsi"/>
          <w:lang w:eastAsia="fr-FR"/>
        </w:rPr>
        <w:t>, un soldat b</w:t>
      </w:r>
      <w:r w:rsidR="007C4CD2">
        <w:rPr>
          <w:rFonts w:eastAsia="Times New Roman" w:cstheme="minorHAnsi"/>
          <w:lang w:eastAsia="fr-FR"/>
        </w:rPr>
        <w:t>ayonnais. Grâce au témoignage de l’</w:t>
      </w:r>
      <w:r>
        <w:rPr>
          <w:rFonts w:eastAsia="Times New Roman" w:cstheme="minorHAnsi"/>
          <w:lang w:eastAsia="fr-FR"/>
        </w:rPr>
        <w:t>une de s</w:t>
      </w:r>
      <w:r w:rsidR="00F93BC8">
        <w:rPr>
          <w:rFonts w:eastAsia="Times New Roman" w:cstheme="minorHAnsi"/>
          <w:lang w:eastAsia="fr-FR"/>
        </w:rPr>
        <w:t>es descendante</w:t>
      </w:r>
      <w:r w:rsidR="007C4CD2">
        <w:rPr>
          <w:rFonts w:eastAsia="Times New Roman" w:cstheme="minorHAnsi"/>
          <w:lang w:eastAsia="fr-FR"/>
        </w:rPr>
        <w:t>s</w:t>
      </w:r>
      <w:r w:rsidR="00F93BC8">
        <w:rPr>
          <w:rFonts w:eastAsia="Times New Roman" w:cstheme="minorHAnsi"/>
          <w:lang w:eastAsia="fr-FR"/>
        </w:rPr>
        <w:t>, nous savons qu</w:t>
      </w:r>
      <w:r w:rsidR="007C4CD2">
        <w:rPr>
          <w:rFonts w:eastAsia="Times New Roman" w:cstheme="minorHAnsi"/>
          <w:lang w:eastAsia="fr-FR"/>
        </w:rPr>
        <w:t>’il a</w:t>
      </w:r>
      <w:r w:rsidR="00F93BC8">
        <w:rPr>
          <w:rFonts w:eastAsia="Times New Roman" w:cstheme="minorHAnsi"/>
          <w:lang w:eastAsia="fr-FR"/>
        </w:rPr>
        <w:t xml:space="preserve"> reçu une</w:t>
      </w:r>
      <w:r w:rsidR="00163A33">
        <w:rPr>
          <w:rFonts w:eastAsia="Times New Roman" w:cstheme="minorHAnsi"/>
          <w:lang w:eastAsia="fr-FR"/>
        </w:rPr>
        <w:t xml:space="preserve"> balle, logée près de son cœur</w:t>
      </w:r>
      <w:r w:rsidR="006E5CD9">
        <w:rPr>
          <w:rFonts w:eastAsia="Times New Roman" w:cstheme="minorHAnsi"/>
          <w:lang w:eastAsia="fr-FR"/>
        </w:rPr>
        <w:t xml:space="preserve">, </w:t>
      </w:r>
      <w:r w:rsidR="00F93BC8">
        <w:rPr>
          <w:rFonts w:eastAsia="Times New Roman" w:cstheme="minorHAnsi"/>
          <w:lang w:eastAsia="fr-FR"/>
        </w:rPr>
        <w:t>lors de la b</w:t>
      </w:r>
      <w:r w:rsidR="005134E3">
        <w:rPr>
          <w:rFonts w:eastAsia="Times New Roman" w:cstheme="minorHAnsi"/>
          <w:lang w:eastAsia="fr-FR"/>
        </w:rPr>
        <w:t xml:space="preserve">ataille de Saint-Privat, </w:t>
      </w:r>
      <w:r w:rsidR="00F93BC8">
        <w:rPr>
          <w:rFonts w:eastAsia="Times New Roman" w:cstheme="minorHAnsi"/>
          <w:lang w:eastAsia="fr-FR"/>
        </w:rPr>
        <w:t>aussi appelée « bataille d’</w:t>
      </w:r>
      <w:proofErr w:type="spellStart"/>
      <w:r w:rsidR="00F93BC8">
        <w:rPr>
          <w:rFonts w:eastAsia="Times New Roman" w:cstheme="minorHAnsi"/>
          <w:lang w:eastAsia="fr-FR"/>
        </w:rPr>
        <w:t>Amanviller</w:t>
      </w:r>
      <w:r w:rsidR="002A1309">
        <w:rPr>
          <w:rFonts w:eastAsia="Times New Roman" w:cstheme="minorHAnsi"/>
          <w:lang w:eastAsia="fr-FR"/>
        </w:rPr>
        <w:t>s</w:t>
      </w:r>
      <w:proofErr w:type="spellEnd"/>
      <w:r w:rsidR="00F93BC8">
        <w:rPr>
          <w:rFonts w:eastAsia="Times New Roman" w:cstheme="minorHAnsi"/>
          <w:lang w:eastAsia="fr-FR"/>
        </w:rPr>
        <w:t xml:space="preserve"> » par les Français et « bataille de Gravelotte » par les Allemands. </w:t>
      </w:r>
      <w:r w:rsidR="002A1309">
        <w:rPr>
          <w:rFonts w:eastAsia="Times New Roman" w:cstheme="minorHAnsi"/>
          <w:lang w:eastAsia="fr-FR"/>
        </w:rPr>
        <w:t xml:space="preserve">Elle </w:t>
      </w:r>
      <w:r w:rsidR="002A1309" w:rsidRPr="002A1309">
        <w:rPr>
          <w:rFonts w:eastAsia="Times New Roman" w:cstheme="minorHAnsi"/>
          <w:lang w:eastAsia="fr-FR"/>
        </w:rPr>
        <w:t>s'est déroulée le 18 ao</w:t>
      </w:r>
      <w:r w:rsidR="002A1309">
        <w:rPr>
          <w:rFonts w:eastAsia="Times New Roman" w:cstheme="minorHAnsi"/>
          <w:lang w:eastAsia="fr-FR"/>
        </w:rPr>
        <w:t>ût 1870</w:t>
      </w:r>
      <w:r w:rsidR="002A1309" w:rsidRPr="002A1309">
        <w:rPr>
          <w:rFonts w:eastAsia="Times New Roman" w:cstheme="minorHAnsi"/>
          <w:lang w:eastAsia="fr-FR"/>
        </w:rPr>
        <w:t>, à une dizaine d</w:t>
      </w:r>
      <w:r w:rsidR="002A1309">
        <w:rPr>
          <w:rFonts w:eastAsia="Times New Roman" w:cstheme="minorHAnsi"/>
          <w:lang w:eastAsia="fr-FR"/>
        </w:rPr>
        <w:t xml:space="preserve">e kilomètres à l'ouest de Metz. </w:t>
      </w:r>
      <w:r w:rsidR="002A1309" w:rsidRPr="002A1309">
        <w:rPr>
          <w:rFonts w:eastAsia="Times New Roman" w:cstheme="minorHAnsi"/>
          <w:lang w:eastAsia="fr-FR"/>
        </w:rPr>
        <w:t>Les historiens emploient gén</w:t>
      </w:r>
      <w:r w:rsidR="007C4CD2">
        <w:rPr>
          <w:rFonts w:eastAsia="Times New Roman" w:cstheme="minorHAnsi"/>
          <w:lang w:eastAsia="fr-FR"/>
        </w:rPr>
        <w:t>éralement la double appellation :</w:t>
      </w:r>
      <w:r w:rsidR="002A1309" w:rsidRPr="002A1309">
        <w:rPr>
          <w:rFonts w:eastAsia="Times New Roman" w:cstheme="minorHAnsi"/>
          <w:lang w:eastAsia="fr-FR"/>
        </w:rPr>
        <w:t xml:space="preserve"> bataille de Gravelotte/Saint-Privat.</w:t>
      </w:r>
    </w:p>
    <w:p w:rsidR="00F31BF3" w:rsidRDefault="007E1EF7" w:rsidP="00D40FB1">
      <w:pPr>
        <w:spacing w:line="240" w:lineRule="auto"/>
        <w:rPr>
          <w:rFonts w:eastAsia="Times New Roman" w:cstheme="minorHAnsi"/>
          <w:lang w:eastAsia="fr-FR"/>
        </w:rPr>
      </w:pPr>
      <w:r>
        <w:rPr>
          <w:rFonts w:eastAsia="Times New Roman" w:cstheme="minorHAnsi"/>
          <w:lang w:eastAsia="fr-FR"/>
        </w:rPr>
        <w:t>L’</w:t>
      </w:r>
      <w:r w:rsidR="007C4CD2">
        <w:rPr>
          <w:rFonts w:eastAsia="Times New Roman" w:cstheme="minorHAnsi"/>
          <w:lang w:eastAsia="fr-FR"/>
        </w:rPr>
        <w:t xml:space="preserve">expression populaire </w:t>
      </w:r>
      <w:r>
        <w:rPr>
          <w:rFonts w:eastAsia="Times New Roman" w:cstheme="minorHAnsi"/>
          <w:lang w:eastAsia="fr-FR"/>
        </w:rPr>
        <w:t>traduit encore l’hécatombe que fut cet épisode</w:t>
      </w:r>
      <w:r w:rsidR="007C4CD2">
        <w:rPr>
          <w:rFonts w:eastAsia="Times New Roman" w:cstheme="minorHAnsi"/>
          <w:lang w:eastAsia="fr-FR"/>
        </w:rPr>
        <w:t> : « ça tombe comme à Gravelotte ».</w:t>
      </w:r>
    </w:p>
    <w:p w:rsidR="00F31BF3" w:rsidRDefault="00F31BF3" w:rsidP="008B45EE">
      <w:pPr>
        <w:spacing w:line="240" w:lineRule="auto"/>
        <w:rPr>
          <w:rFonts w:eastAsia="Times New Roman" w:cstheme="minorHAnsi"/>
          <w:lang w:eastAsia="fr-FR"/>
        </w:rPr>
      </w:pPr>
    </w:p>
    <w:p w:rsidR="000A5906" w:rsidRPr="00A274A3" w:rsidRDefault="000A5906" w:rsidP="008B45EE">
      <w:pPr>
        <w:spacing w:line="240" w:lineRule="auto"/>
        <w:rPr>
          <w:rFonts w:eastAsia="Times New Roman" w:cstheme="minorHAnsi"/>
          <w:lang w:eastAsia="fr-FR"/>
        </w:rPr>
      </w:pPr>
    </w:p>
    <w:p w:rsidR="00462081" w:rsidRPr="00333D83" w:rsidRDefault="00462081" w:rsidP="00E42E6E">
      <w:pPr>
        <w:pStyle w:val="Titre2"/>
        <w:rPr>
          <w:rFonts w:eastAsia="Times New Roman"/>
          <w:lang w:eastAsia="fr-FR"/>
        </w:rPr>
      </w:pPr>
      <w:r w:rsidRPr="00333D83">
        <w:rPr>
          <w:rFonts w:eastAsia="Times New Roman"/>
          <w:lang w:eastAsia="fr-FR"/>
        </w:rPr>
        <w:sym w:font="Wingdings" w:char="F0E0"/>
      </w:r>
      <w:r w:rsidR="001C1665" w:rsidRPr="00333D83">
        <w:rPr>
          <w:rFonts w:eastAsia="Times New Roman"/>
          <w:lang w:eastAsia="fr-FR"/>
        </w:rPr>
        <w:t xml:space="preserve"> </w:t>
      </w:r>
      <w:bookmarkStart w:id="7" w:name="_Toc417569364"/>
      <w:r w:rsidR="008C5FDB" w:rsidRPr="00333D83">
        <w:rPr>
          <w:rFonts w:eastAsia="Times New Roman"/>
          <w:lang w:eastAsia="fr-FR"/>
        </w:rPr>
        <w:t>L</w:t>
      </w:r>
      <w:r w:rsidR="0020392C">
        <w:rPr>
          <w:rFonts w:eastAsia="Times New Roman"/>
          <w:lang w:eastAsia="fr-FR"/>
        </w:rPr>
        <w:t xml:space="preserve">e peintre </w:t>
      </w:r>
      <w:r w:rsidR="001C1665" w:rsidRPr="00333D83">
        <w:rPr>
          <w:rFonts w:eastAsia="Times New Roman"/>
          <w:lang w:eastAsia="fr-FR"/>
        </w:rPr>
        <w:t xml:space="preserve">Émile </w:t>
      </w:r>
      <w:proofErr w:type="spellStart"/>
      <w:r w:rsidR="001C1665" w:rsidRPr="00333D83">
        <w:rPr>
          <w:rFonts w:eastAsia="Times New Roman"/>
          <w:lang w:eastAsia="fr-FR"/>
        </w:rPr>
        <w:t>Betsellè</w:t>
      </w:r>
      <w:r w:rsidRPr="00333D83">
        <w:rPr>
          <w:rFonts w:eastAsia="Times New Roman"/>
          <w:lang w:eastAsia="fr-FR"/>
        </w:rPr>
        <w:t>re</w:t>
      </w:r>
      <w:proofErr w:type="spellEnd"/>
      <w:r w:rsidRPr="00333D83">
        <w:rPr>
          <w:rFonts w:eastAsia="Times New Roman"/>
          <w:lang w:eastAsia="fr-FR"/>
        </w:rPr>
        <w:t xml:space="preserve"> et la guerre</w:t>
      </w:r>
      <w:bookmarkEnd w:id="7"/>
      <w:r w:rsidRPr="00333D83">
        <w:rPr>
          <w:rFonts w:eastAsia="Times New Roman"/>
          <w:lang w:eastAsia="fr-FR"/>
        </w:rPr>
        <w:t xml:space="preserve"> </w:t>
      </w:r>
    </w:p>
    <w:p w:rsidR="0061094A" w:rsidRDefault="00F038C9" w:rsidP="00A90122">
      <w:pPr>
        <w:spacing w:line="240" w:lineRule="auto"/>
        <w:rPr>
          <w:rFonts w:eastAsia="Times New Roman" w:cstheme="minorHAnsi"/>
          <w:lang w:eastAsia="fr-FR"/>
        </w:rPr>
      </w:pPr>
      <w:r w:rsidRPr="0090687B">
        <w:rPr>
          <w:rFonts w:eastAsia="Times New Roman" w:cstheme="minorHAnsi"/>
          <w:lang w:eastAsia="fr-FR"/>
        </w:rPr>
        <w:t xml:space="preserve">Émile </w:t>
      </w:r>
      <w:proofErr w:type="spellStart"/>
      <w:r w:rsidRPr="0090687B">
        <w:rPr>
          <w:rFonts w:eastAsia="Times New Roman" w:cstheme="minorHAnsi"/>
          <w:lang w:eastAsia="fr-FR"/>
        </w:rPr>
        <w:t>Betsellère</w:t>
      </w:r>
      <w:proofErr w:type="spellEnd"/>
      <w:r w:rsidRPr="0090687B">
        <w:rPr>
          <w:rFonts w:eastAsia="Times New Roman" w:cstheme="minorHAnsi"/>
          <w:lang w:eastAsia="fr-FR"/>
        </w:rPr>
        <w:t xml:space="preserve"> </w:t>
      </w:r>
      <w:r w:rsidR="0090687B" w:rsidRPr="0090687B">
        <w:rPr>
          <w:rFonts w:eastAsia="Times New Roman" w:cstheme="minorHAnsi"/>
          <w:lang w:eastAsia="fr-FR"/>
        </w:rPr>
        <w:t>est né à Bayonne. Il a été</w:t>
      </w:r>
      <w:r w:rsidRPr="0090687B">
        <w:rPr>
          <w:rFonts w:eastAsia="Times New Roman" w:cstheme="minorHAnsi"/>
          <w:lang w:eastAsia="fr-FR"/>
        </w:rPr>
        <w:t xml:space="preserve"> </w:t>
      </w:r>
      <w:r w:rsidR="0090687B" w:rsidRPr="0090687B">
        <w:rPr>
          <w:rFonts w:eastAsia="Times New Roman" w:cstheme="minorHAnsi"/>
          <w:lang w:eastAsia="fr-FR"/>
        </w:rPr>
        <w:t>l’</w:t>
      </w:r>
      <w:r w:rsidRPr="0090687B">
        <w:rPr>
          <w:rFonts w:eastAsia="Times New Roman" w:cstheme="minorHAnsi"/>
          <w:lang w:eastAsia="fr-FR"/>
        </w:rPr>
        <w:t xml:space="preserve">élève d’Alexandre Cabanel </w:t>
      </w:r>
      <w:r w:rsidR="0090687B" w:rsidRPr="0090687B">
        <w:rPr>
          <w:rFonts w:eastAsia="Times New Roman" w:cstheme="minorHAnsi"/>
          <w:lang w:eastAsia="fr-FR"/>
        </w:rPr>
        <w:t xml:space="preserve">à Paris </w:t>
      </w:r>
      <w:r w:rsidRPr="0090687B">
        <w:rPr>
          <w:rFonts w:eastAsia="Times New Roman" w:cstheme="minorHAnsi"/>
          <w:lang w:eastAsia="fr-FR"/>
        </w:rPr>
        <w:t>(Voir Annexe 3)</w:t>
      </w:r>
      <w:r w:rsidR="0061094A">
        <w:rPr>
          <w:rFonts w:eastAsia="Times New Roman" w:cstheme="minorHAnsi"/>
          <w:lang w:eastAsia="fr-FR"/>
        </w:rPr>
        <w:t>.</w:t>
      </w:r>
    </w:p>
    <w:p w:rsidR="0061094A" w:rsidRDefault="0090687B" w:rsidP="00A90122">
      <w:pPr>
        <w:spacing w:line="240" w:lineRule="auto"/>
        <w:rPr>
          <w:rFonts w:eastAsia="Times New Roman" w:cstheme="minorHAnsi"/>
          <w:lang w:eastAsia="fr-FR"/>
        </w:rPr>
      </w:pPr>
      <w:r w:rsidRPr="0090687B">
        <w:rPr>
          <w:rFonts w:eastAsia="Times New Roman" w:cstheme="minorHAnsi"/>
          <w:lang w:eastAsia="fr-FR"/>
        </w:rPr>
        <w:t>Il a subi</w:t>
      </w:r>
      <w:r w:rsidR="00F038C9" w:rsidRPr="0090687B">
        <w:rPr>
          <w:rFonts w:eastAsia="Times New Roman" w:cstheme="minorHAnsi"/>
          <w:lang w:eastAsia="fr-FR"/>
        </w:rPr>
        <w:t xml:space="preserve"> la </w:t>
      </w:r>
      <w:r w:rsidR="00C56BDC" w:rsidRPr="0090687B">
        <w:rPr>
          <w:rFonts w:eastAsia="Times New Roman" w:cstheme="minorHAnsi"/>
          <w:lang w:eastAsia="fr-FR"/>
        </w:rPr>
        <w:t>guerre de 1870</w:t>
      </w:r>
      <w:r w:rsidR="00F038C9" w:rsidRPr="0090687B">
        <w:rPr>
          <w:rFonts w:eastAsia="Times New Roman" w:cstheme="minorHAnsi"/>
          <w:lang w:eastAsia="fr-FR"/>
        </w:rPr>
        <w:t xml:space="preserve"> pendant le siège de Paris</w:t>
      </w:r>
      <w:r w:rsidRPr="0090687B">
        <w:rPr>
          <w:rFonts w:eastAsia="Times New Roman" w:cstheme="minorHAnsi"/>
          <w:lang w:eastAsia="fr-FR"/>
        </w:rPr>
        <w:t xml:space="preserve"> (17 septembre 1870 - 26 janvier 1871)</w:t>
      </w:r>
      <w:r w:rsidR="00F038C9" w:rsidRPr="0090687B">
        <w:rPr>
          <w:rFonts w:eastAsia="Times New Roman" w:cstheme="minorHAnsi"/>
          <w:lang w:eastAsia="fr-FR"/>
        </w:rPr>
        <w:t>. L</w:t>
      </w:r>
      <w:r w:rsidR="00C56BDC" w:rsidRPr="0090687B">
        <w:rPr>
          <w:rFonts w:eastAsia="Times New Roman" w:cstheme="minorHAnsi"/>
          <w:lang w:eastAsia="fr-FR"/>
        </w:rPr>
        <w:t>es mal</w:t>
      </w:r>
      <w:r w:rsidRPr="0090687B">
        <w:rPr>
          <w:rFonts w:eastAsia="Times New Roman" w:cstheme="minorHAnsi"/>
          <w:lang w:eastAsia="fr-FR"/>
        </w:rPr>
        <w:t>adies et la famine lui ont laissé</w:t>
      </w:r>
      <w:r w:rsidR="00C56BDC" w:rsidRPr="0090687B">
        <w:rPr>
          <w:rFonts w:eastAsia="Times New Roman" w:cstheme="minorHAnsi"/>
          <w:lang w:eastAsia="fr-FR"/>
        </w:rPr>
        <w:t xml:space="preserve"> de nombreuses séquelles, il en a beaucoup </w:t>
      </w:r>
      <w:r w:rsidR="00F038C9" w:rsidRPr="0090687B">
        <w:rPr>
          <w:rFonts w:eastAsia="Times New Roman" w:cstheme="minorHAnsi"/>
          <w:lang w:eastAsia="fr-FR"/>
        </w:rPr>
        <w:t xml:space="preserve">souffert. </w:t>
      </w:r>
    </w:p>
    <w:p w:rsidR="00F70F1B" w:rsidRPr="0090687B" w:rsidRDefault="00CC69C6" w:rsidP="00A90122">
      <w:pPr>
        <w:spacing w:line="240" w:lineRule="auto"/>
        <w:rPr>
          <w:rFonts w:eastAsia="Times New Roman" w:cstheme="minorHAnsi"/>
          <w:lang w:eastAsia="fr-FR"/>
        </w:rPr>
      </w:pPr>
      <w:r w:rsidRPr="0090687B">
        <w:rPr>
          <w:rFonts w:eastAsia="Times New Roman" w:cstheme="minorHAnsi"/>
          <w:lang w:eastAsia="fr-FR"/>
        </w:rPr>
        <w:t>Ayant le même</w:t>
      </w:r>
      <w:r w:rsidR="0090687B" w:rsidRPr="0090687B">
        <w:rPr>
          <w:rFonts w:eastAsia="Times New Roman" w:cstheme="minorHAnsi"/>
          <w:lang w:eastAsia="fr-FR"/>
        </w:rPr>
        <w:t xml:space="preserve"> âge que son modèle, l’artiste a été</w:t>
      </w:r>
      <w:r w:rsidRPr="0090687B">
        <w:rPr>
          <w:rFonts w:eastAsia="Times New Roman" w:cstheme="minorHAnsi"/>
          <w:lang w:eastAsia="fr-FR"/>
        </w:rPr>
        <w:t xml:space="preserve"> touché par l’histoire de ce soldat bayonnais ; il</w:t>
      </w:r>
      <w:r w:rsidR="0090687B" w:rsidRPr="0090687B">
        <w:rPr>
          <w:rFonts w:eastAsia="Times New Roman" w:cstheme="minorHAnsi"/>
          <w:lang w:eastAsia="fr-FR"/>
        </w:rPr>
        <w:t xml:space="preserve"> a donc décidé</w:t>
      </w:r>
      <w:r w:rsidR="00F70F1B" w:rsidRPr="0090687B">
        <w:rPr>
          <w:rFonts w:eastAsia="Times New Roman" w:cstheme="minorHAnsi"/>
          <w:lang w:eastAsia="fr-FR"/>
        </w:rPr>
        <w:t xml:space="preserve"> </w:t>
      </w:r>
      <w:r w:rsidR="00D44744" w:rsidRPr="0090687B">
        <w:rPr>
          <w:rFonts w:eastAsia="Times New Roman" w:cstheme="minorHAnsi"/>
          <w:lang w:eastAsia="fr-FR"/>
        </w:rPr>
        <w:t xml:space="preserve">de </w:t>
      </w:r>
      <w:r w:rsidR="00F70F1B" w:rsidRPr="0090687B">
        <w:rPr>
          <w:rFonts w:eastAsia="Times New Roman" w:cstheme="minorHAnsi"/>
          <w:lang w:eastAsia="fr-FR"/>
        </w:rPr>
        <w:t xml:space="preserve">peindre son histoire. </w:t>
      </w:r>
      <w:r w:rsidR="00B66A45">
        <w:rPr>
          <w:rFonts w:eastAsia="Times New Roman" w:cstheme="minorHAnsi"/>
          <w:lang w:eastAsia="fr-FR"/>
        </w:rPr>
        <w:t>Il</w:t>
      </w:r>
      <w:r w:rsidR="00F70F1B" w:rsidRPr="0090687B">
        <w:rPr>
          <w:rFonts w:eastAsia="Times New Roman" w:cstheme="minorHAnsi"/>
          <w:lang w:eastAsia="fr-FR"/>
        </w:rPr>
        <w:t xml:space="preserve"> </w:t>
      </w:r>
      <w:r w:rsidR="00F038C9" w:rsidRPr="0090687B">
        <w:rPr>
          <w:rFonts w:eastAsia="Times New Roman" w:cstheme="minorHAnsi"/>
          <w:lang w:eastAsia="fr-FR"/>
        </w:rPr>
        <w:t>a accordé</w:t>
      </w:r>
      <w:r w:rsidR="00F70F1B" w:rsidRPr="0090687B">
        <w:rPr>
          <w:rFonts w:eastAsia="Times New Roman" w:cstheme="minorHAnsi"/>
          <w:lang w:eastAsia="fr-FR"/>
        </w:rPr>
        <w:t xml:space="preserve"> d</w:t>
      </w:r>
      <w:r w:rsidR="00F038C9" w:rsidRPr="0090687B">
        <w:rPr>
          <w:rFonts w:eastAsia="Times New Roman" w:cstheme="minorHAnsi"/>
          <w:lang w:eastAsia="fr-FR"/>
        </w:rPr>
        <w:t>e l</w:t>
      </w:r>
      <w:r w:rsidR="00F70F1B" w:rsidRPr="0090687B">
        <w:rPr>
          <w:rFonts w:eastAsia="Times New Roman" w:cstheme="minorHAnsi"/>
          <w:lang w:eastAsia="fr-FR"/>
        </w:rPr>
        <w:t>’importance aux mains de s</w:t>
      </w:r>
      <w:r w:rsidR="00F038C9" w:rsidRPr="0090687B">
        <w:rPr>
          <w:rFonts w:eastAsia="Times New Roman" w:cstheme="minorHAnsi"/>
          <w:lang w:eastAsia="fr-FR"/>
        </w:rPr>
        <w:t>on modèle :</w:t>
      </w:r>
      <w:r w:rsidR="00B66A45">
        <w:rPr>
          <w:rFonts w:eastAsia="Times New Roman" w:cstheme="minorHAnsi"/>
          <w:lang w:eastAsia="fr-FR"/>
        </w:rPr>
        <w:t xml:space="preserve"> on sait qu’</w:t>
      </w:r>
      <w:r w:rsidR="00F038C9" w:rsidRPr="0090687B">
        <w:rPr>
          <w:rFonts w:eastAsia="Times New Roman" w:cstheme="minorHAnsi"/>
          <w:lang w:eastAsia="fr-FR"/>
        </w:rPr>
        <w:t>il</w:t>
      </w:r>
      <w:r w:rsidR="00F70F1B" w:rsidRPr="0090687B">
        <w:rPr>
          <w:rFonts w:eastAsia="Times New Roman" w:cstheme="minorHAnsi"/>
          <w:lang w:eastAsia="fr-FR"/>
        </w:rPr>
        <w:t xml:space="preserve"> </w:t>
      </w:r>
      <w:r w:rsidR="00F038C9" w:rsidRPr="0090687B">
        <w:rPr>
          <w:rFonts w:eastAsia="Times New Roman" w:cstheme="minorHAnsi"/>
          <w:lang w:eastAsia="fr-FR"/>
        </w:rPr>
        <w:t xml:space="preserve">les </w:t>
      </w:r>
      <w:r w:rsidR="00B66A45">
        <w:rPr>
          <w:rFonts w:eastAsia="Times New Roman" w:cstheme="minorHAnsi"/>
          <w:lang w:eastAsia="fr-FR"/>
        </w:rPr>
        <w:t>fit mouler afin de</w:t>
      </w:r>
      <w:r w:rsidR="00F70F1B" w:rsidRPr="0090687B">
        <w:rPr>
          <w:rFonts w:eastAsia="Times New Roman" w:cstheme="minorHAnsi"/>
          <w:lang w:eastAsia="fr-FR"/>
        </w:rPr>
        <w:t xml:space="preserve"> les représenter</w:t>
      </w:r>
      <w:r w:rsidR="00B66A45">
        <w:rPr>
          <w:rFonts w:eastAsia="Times New Roman" w:cstheme="minorHAnsi"/>
          <w:lang w:eastAsia="fr-FR"/>
        </w:rPr>
        <w:t xml:space="preserve"> fidèlement</w:t>
      </w:r>
      <w:r w:rsidR="00F70F1B" w:rsidRPr="0090687B">
        <w:rPr>
          <w:rFonts w:eastAsia="Times New Roman" w:cstheme="minorHAnsi"/>
          <w:lang w:eastAsia="fr-FR"/>
        </w:rPr>
        <w:t xml:space="preserve"> </w:t>
      </w:r>
      <w:r w:rsidR="005134E3">
        <w:rPr>
          <w:rFonts w:eastAsia="Times New Roman" w:cstheme="minorHAnsi"/>
          <w:lang w:eastAsia="fr-FR"/>
        </w:rPr>
        <w:t>dans son tableau</w:t>
      </w:r>
      <w:r w:rsidR="00F70F1B" w:rsidRPr="0090687B">
        <w:rPr>
          <w:rFonts w:eastAsia="Times New Roman" w:cstheme="minorHAnsi"/>
          <w:lang w:eastAsia="fr-FR"/>
        </w:rPr>
        <w:t xml:space="preserve">. </w:t>
      </w:r>
    </w:p>
    <w:p w:rsidR="00B646D7" w:rsidRPr="00333D83" w:rsidRDefault="00B646D7" w:rsidP="008B45EE">
      <w:pPr>
        <w:spacing w:line="240" w:lineRule="auto"/>
        <w:rPr>
          <w:rFonts w:ascii="Candara" w:hAnsi="Candara" w:cstheme="minorHAnsi"/>
        </w:rPr>
      </w:pPr>
    </w:p>
    <w:p w:rsidR="00422FAC" w:rsidRPr="00333D83" w:rsidRDefault="00422FAC" w:rsidP="008B45EE">
      <w:pPr>
        <w:spacing w:line="240" w:lineRule="auto"/>
        <w:rPr>
          <w:rFonts w:ascii="Candara" w:hAnsi="Candara" w:cstheme="minorHAnsi"/>
        </w:rPr>
      </w:pPr>
    </w:p>
    <w:p w:rsidR="00422FAC" w:rsidRPr="00333D83" w:rsidRDefault="00422FAC" w:rsidP="008B45EE">
      <w:pPr>
        <w:spacing w:line="240" w:lineRule="auto"/>
        <w:rPr>
          <w:rFonts w:ascii="Candara" w:hAnsi="Candara" w:cstheme="minorHAnsi"/>
        </w:rPr>
      </w:pPr>
    </w:p>
    <w:p w:rsidR="00B61CAF" w:rsidRPr="000A5906" w:rsidRDefault="005B6560" w:rsidP="00B666EF">
      <w:pPr>
        <w:pStyle w:val="Titre1"/>
        <w:rPr>
          <w:rFonts w:ascii="Candara" w:hAnsi="Candara"/>
        </w:rPr>
      </w:pPr>
      <w:r w:rsidRPr="00333D83">
        <w:br w:type="page"/>
      </w:r>
      <w:bookmarkStart w:id="8" w:name="_Toc417569365"/>
      <w:r w:rsidR="00DE4CEB" w:rsidRPr="000A5906">
        <w:rPr>
          <w:rFonts w:ascii="Candara" w:hAnsi="Candara"/>
        </w:rPr>
        <w:lastRenderedPageBreak/>
        <w:t xml:space="preserve">2. </w:t>
      </w:r>
      <w:proofErr w:type="spellStart"/>
      <w:r w:rsidR="00B61CAF" w:rsidRPr="000A5906">
        <w:rPr>
          <w:rFonts w:ascii="Candara" w:hAnsi="Candara"/>
        </w:rPr>
        <w:t>Contextualisation</w:t>
      </w:r>
      <w:proofErr w:type="spellEnd"/>
      <w:r w:rsidR="00B61CAF" w:rsidRPr="000A5906">
        <w:rPr>
          <w:rFonts w:ascii="Candara" w:hAnsi="Candara"/>
        </w:rPr>
        <w:t xml:space="preserve"> historique</w:t>
      </w:r>
      <w:bookmarkEnd w:id="8"/>
    </w:p>
    <w:p w:rsidR="00D35477" w:rsidRPr="00333D83" w:rsidRDefault="00D35477" w:rsidP="008B45EE">
      <w:pPr>
        <w:spacing w:line="240" w:lineRule="auto"/>
        <w:rPr>
          <w:rFonts w:ascii="Candara" w:hAnsi="Candara"/>
          <w:b/>
        </w:rPr>
      </w:pPr>
    </w:p>
    <w:p w:rsidR="006C2BAF" w:rsidRPr="00333D83" w:rsidRDefault="006C2BAF" w:rsidP="00E42E6E">
      <w:pPr>
        <w:pStyle w:val="Titre2"/>
        <w:rPr>
          <w:rFonts w:cstheme="minorHAnsi"/>
        </w:rPr>
      </w:pPr>
      <w:r w:rsidRPr="00333D83">
        <w:sym w:font="Wingdings" w:char="F0E0"/>
      </w:r>
      <w:r w:rsidRPr="00333D83">
        <w:t xml:space="preserve"> </w:t>
      </w:r>
      <w:bookmarkStart w:id="9" w:name="_Toc417569366"/>
      <w:r w:rsidR="00CC4E8A" w:rsidRPr="00333D83">
        <w:t>L</w:t>
      </w:r>
      <w:r w:rsidR="00D35477" w:rsidRPr="00333D83">
        <w:t>’époque</w:t>
      </w:r>
      <w:bookmarkEnd w:id="9"/>
      <w:r w:rsidR="00D35477" w:rsidRPr="00333D83">
        <w:t> </w:t>
      </w:r>
    </w:p>
    <w:p w:rsidR="00FC3DB9" w:rsidRPr="00B66A45" w:rsidRDefault="00B66A45" w:rsidP="008B45EE">
      <w:pPr>
        <w:spacing w:line="240" w:lineRule="auto"/>
        <w:rPr>
          <w:rFonts w:cstheme="minorHAnsi"/>
        </w:rPr>
      </w:pPr>
      <w:r>
        <w:rPr>
          <w:rFonts w:cstheme="minorHAnsi"/>
        </w:rPr>
        <w:t>Le Second Empire : Louis-</w:t>
      </w:r>
      <w:r w:rsidR="00FC3DB9" w:rsidRPr="00B66A45">
        <w:rPr>
          <w:rFonts w:cstheme="minorHAnsi"/>
        </w:rPr>
        <w:t xml:space="preserve">Napoléon Bonaparte, neveu de Napoléon </w:t>
      </w:r>
      <w:r w:rsidR="001300D8" w:rsidRPr="00B66A45">
        <w:rPr>
          <w:rFonts w:cstheme="minorHAnsi"/>
        </w:rPr>
        <w:t>I</w:t>
      </w:r>
      <w:r w:rsidR="005134E3">
        <w:rPr>
          <w:rFonts w:cstheme="minorHAnsi"/>
          <w:vertAlign w:val="superscript"/>
        </w:rPr>
        <w:t>er</w:t>
      </w:r>
      <w:r w:rsidR="00992F30">
        <w:rPr>
          <w:rFonts w:cstheme="minorHAnsi"/>
        </w:rPr>
        <w:t xml:space="preserve">, </w:t>
      </w:r>
      <w:r w:rsidR="00FC3DB9" w:rsidRPr="00B66A45">
        <w:rPr>
          <w:rFonts w:cstheme="minorHAnsi"/>
        </w:rPr>
        <w:t xml:space="preserve">a été sacré empereur en 1852 </w:t>
      </w:r>
      <w:r w:rsidR="00686C2D" w:rsidRPr="00B66A45">
        <w:rPr>
          <w:rFonts w:cstheme="minorHAnsi"/>
        </w:rPr>
        <w:t>en prenant le nom de</w:t>
      </w:r>
      <w:r>
        <w:rPr>
          <w:rFonts w:cstheme="minorHAnsi"/>
        </w:rPr>
        <w:t xml:space="preserve"> Napoléon III. L’E</w:t>
      </w:r>
      <w:r w:rsidR="00FC3DB9" w:rsidRPr="00B66A45">
        <w:rPr>
          <w:rFonts w:cstheme="minorHAnsi"/>
        </w:rPr>
        <w:t>mpire s’effondre en 1871 avec la défaite de</w:t>
      </w:r>
      <w:r>
        <w:rPr>
          <w:rFonts w:cstheme="minorHAnsi"/>
        </w:rPr>
        <w:t xml:space="preserve"> Sedan</w:t>
      </w:r>
      <w:r w:rsidR="00FC3DB9" w:rsidRPr="00B66A45">
        <w:rPr>
          <w:rFonts w:cstheme="minorHAnsi"/>
        </w:rPr>
        <w:t xml:space="preserve"> </w:t>
      </w:r>
      <w:r w:rsidR="005134E3">
        <w:rPr>
          <w:rFonts w:cstheme="minorHAnsi"/>
        </w:rPr>
        <w:t>(</w:t>
      </w:r>
      <w:r w:rsidR="00686C2D" w:rsidRPr="00B66A45">
        <w:rPr>
          <w:rFonts w:cstheme="minorHAnsi"/>
        </w:rPr>
        <w:t>1870</w:t>
      </w:r>
      <w:r w:rsidR="005134E3">
        <w:rPr>
          <w:rFonts w:cstheme="minorHAnsi"/>
        </w:rPr>
        <w:t>)</w:t>
      </w:r>
      <w:r w:rsidR="00FC3DB9" w:rsidRPr="00B66A45">
        <w:rPr>
          <w:rFonts w:cstheme="minorHAnsi"/>
        </w:rPr>
        <w:t xml:space="preserve"> pour laisser place</w:t>
      </w:r>
      <w:r>
        <w:rPr>
          <w:rFonts w:cstheme="minorHAnsi"/>
        </w:rPr>
        <w:t>,</w:t>
      </w:r>
      <w:r w:rsidR="00B666EF" w:rsidRPr="00B66A45">
        <w:rPr>
          <w:rFonts w:cstheme="minorHAnsi"/>
        </w:rPr>
        <w:t xml:space="preserve"> en 1873</w:t>
      </w:r>
      <w:r>
        <w:rPr>
          <w:rFonts w:cstheme="minorHAnsi"/>
        </w:rPr>
        <w:t>,</w:t>
      </w:r>
      <w:r w:rsidR="00B666EF" w:rsidRPr="00B66A45">
        <w:rPr>
          <w:rFonts w:cstheme="minorHAnsi"/>
        </w:rPr>
        <w:t xml:space="preserve"> à la</w:t>
      </w:r>
      <w:r w:rsidR="00686C2D" w:rsidRPr="00B66A45">
        <w:rPr>
          <w:rFonts w:cstheme="minorHAnsi"/>
        </w:rPr>
        <w:t xml:space="preserve"> III</w:t>
      </w:r>
      <w:r w:rsidR="00686C2D" w:rsidRPr="00B66A45">
        <w:rPr>
          <w:rFonts w:cstheme="minorHAnsi"/>
          <w:vertAlign w:val="superscript"/>
        </w:rPr>
        <w:t>e</w:t>
      </w:r>
      <w:r w:rsidR="00686C2D" w:rsidRPr="00B66A45">
        <w:rPr>
          <w:rFonts w:cstheme="minorHAnsi"/>
        </w:rPr>
        <w:t xml:space="preserve"> </w:t>
      </w:r>
      <w:r w:rsidR="00FC3DB9" w:rsidRPr="00B66A45">
        <w:rPr>
          <w:rFonts w:cstheme="minorHAnsi"/>
        </w:rPr>
        <w:t xml:space="preserve">République. </w:t>
      </w:r>
    </w:p>
    <w:p w:rsidR="00B61CAF" w:rsidRPr="00333D83" w:rsidRDefault="00B61CAF" w:rsidP="00E42E6E">
      <w:pPr>
        <w:pStyle w:val="Titre2"/>
        <w:rPr>
          <w:rFonts w:eastAsia="Times New Roman" w:cstheme="minorHAnsi"/>
          <w:lang w:eastAsia="fr-FR"/>
        </w:rPr>
      </w:pPr>
      <w:r w:rsidRPr="00333D83">
        <w:br/>
      </w:r>
      <w:bookmarkStart w:id="10" w:name="_Toc417569367"/>
      <w:r w:rsidRPr="00333D83">
        <w:sym w:font="Wingdings" w:char="F0E0"/>
      </w:r>
      <w:r w:rsidR="00CC4E8A" w:rsidRPr="00333D83">
        <w:t xml:space="preserve">La </w:t>
      </w:r>
      <w:r w:rsidR="0020392C">
        <w:t>guerre de 1870, prémices de la Première G</w:t>
      </w:r>
      <w:r w:rsidR="00CC4E8A" w:rsidRPr="00333D83">
        <w:t>ue</w:t>
      </w:r>
      <w:r w:rsidR="003A6924">
        <w:t>rre m</w:t>
      </w:r>
      <w:r w:rsidR="00CC4E8A" w:rsidRPr="00333D83">
        <w:t>ondiale</w:t>
      </w:r>
      <w:bookmarkEnd w:id="10"/>
    </w:p>
    <w:p w:rsidR="00102C8F" w:rsidRDefault="00B61CAF" w:rsidP="00102C8F">
      <w:pPr>
        <w:spacing w:line="240" w:lineRule="auto"/>
        <w:rPr>
          <w:rFonts w:ascii="Candara" w:hAnsi="Candara"/>
        </w:rPr>
      </w:pPr>
      <w:r w:rsidRPr="00333D83">
        <w:rPr>
          <w:rFonts w:ascii="Candara" w:hAnsi="Candara"/>
          <w:b/>
        </w:rPr>
        <w:t>Qui contre qui ?</w:t>
      </w:r>
      <w:r w:rsidRPr="00333D83">
        <w:rPr>
          <w:rFonts w:ascii="Candara" w:hAnsi="Candara"/>
        </w:rPr>
        <w:t xml:space="preserve"> </w:t>
      </w:r>
    </w:p>
    <w:p w:rsidR="00B61CAF" w:rsidRDefault="00B61CAF" w:rsidP="00102C8F">
      <w:pPr>
        <w:spacing w:line="240" w:lineRule="auto"/>
        <w:rPr>
          <w:rFonts w:ascii="Candara" w:hAnsi="Candara"/>
        </w:rPr>
      </w:pPr>
      <w:r w:rsidRPr="00B66A45">
        <w:rPr>
          <w:rFonts w:cstheme="minorHAnsi"/>
        </w:rPr>
        <w:t xml:space="preserve">La France de </w:t>
      </w:r>
      <w:r w:rsidR="00B66A45" w:rsidRPr="00B66A45">
        <w:rPr>
          <w:rFonts w:cstheme="minorHAnsi"/>
        </w:rPr>
        <w:t>l’empereur Napoléon III contre l</w:t>
      </w:r>
      <w:r w:rsidRPr="00B66A45">
        <w:rPr>
          <w:rFonts w:cstheme="minorHAnsi"/>
        </w:rPr>
        <w:t xml:space="preserve">a Prusse (Allemagne) de </w:t>
      </w:r>
      <w:r w:rsidR="00A90429" w:rsidRPr="00B66A45">
        <w:rPr>
          <w:rFonts w:cstheme="minorHAnsi"/>
        </w:rPr>
        <w:t xml:space="preserve">l’empereur </w:t>
      </w:r>
      <w:r w:rsidRPr="00B66A45">
        <w:rPr>
          <w:rFonts w:cstheme="minorHAnsi"/>
        </w:rPr>
        <w:t>Guillaume I</w:t>
      </w:r>
      <w:r w:rsidRPr="00B66A45">
        <w:rPr>
          <w:rFonts w:cstheme="minorHAnsi"/>
          <w:vertAlign w:val="superscript"/>
        </w:rPr>
        <w:t>er</w:t>
      </w:r>
      <w:r w:rsidRPr="00B66A45">
        <w:rPr>
          <w:rFonts w:cstheme="minorHAnsi"/>
        </w:rPr>
        <w:t xml:space="preserve"> et </w:t>
      </w:r>
      <w:r w:rsidR="005134E3">
        <w:rPr>
          <w:rFonts w:cstheme="minorHAnsi"/>
        </w:rPr>
        <w:t>le c</w:t>
      </w:r>
      <w:r w:rsidR="00A90429" w:rsidRPr="00B66A45">
        <w:rPr>
          <w:rFonts w:cstheme="minorHAnsi"/>
        </w:rPr>
        <w:t xml:space="preserve">hancelier </w:t>
      </w:r>
      <w:r w:rsidRPr="00B66A45">
        <w:rPr>
          <w:rFonts w:cstheme="minorHAnsi"/>
        </w:rPr>
        <w:t>Bismarck.</w:t>
      </w:r>
      <w:r w:rsidRPr="00333D83">
        <w:rPr>
          <w:rFonts w:ascii="Candara" w:hAnsi="Candara"/>
        </w:rPr>
        <w:t xml:space="preserve"> </w:t>
      </w:r>
    </w:p>
    <w:p w:rsidR="00102C8F" w:rsidRPr="00333D83" w:rsidRDefault="00102C8F" w:rsidP="00102C8F">
      <w:pPr>
        <w:spacing w:line="240" w:lineRule="auto"/>
        <w:rPr>
          <w:rFonts w:ascii="Candara" w:hAnsi="Candara"/>
        </w:rPr>
      </w:pPr>
    </w:p>
    <w:p w:rsidR="001E3AAF" w:rsidRDefault="00B61CAF" w:rsidP="00C9098C">
      <w:pPr>
        <w:spacing w:line="240" w:lineRule="auto"/>
        <w:rPr>
          <w:rFonts w:cstheme="minorHAnsi"/>
        </w:rPr>
      </w:pPr>
      <w:r w:rsidRPr="00333D83">
        <w:rPr>
          <w:rFonts w:ascii="Candara" w:hAnsi="Candara"/>
          <w:b/>
        </w:rPr>
        <w:t>Pourquoi ?</w:t>
      </w:r>
      <w:r w:rsidRPr="00333D83">
        <w:rPr>
          <w:rFonts w:ascii="Candara" w:hAnsi="Candara"/>
        </w:rPr>
        <w:t xml:space="preserve"> </w:t>
      </w:r>
      <w:r w:rsidRPr="00333D83">
        <w:rPr>
          <w:rFonts w:ascii="Candara" w:hAnsi="Candara"/>
        </w:rPr>
        <w:br/>
      </w:r>
      <w:r w:rsidR="00D43944" w:rsidRPr="00B84C0D">
        <w:rPr>
          <w:rFonts w:cstheme="minorHAnsi"/>
        </w:rPr>
        <w:t>La France et la Prusse étai</w:t>
      </w:r>
      <w:r w:rsidR="00B66A45" w:rsidRPr="00B84C0D">
        <w:rPr>
          <w:rFonts w:cstheme="minorHAnsi"/>
        </w:rPr>
        <w:t>en</w:t>
      </w:r>
      <w:r w:rsidR="00D43944" w:rsidRPr="00B84C0D">
        <w:rPr>
          <w:rFonts w:cstheme="minorHAnsi"/>
        </w:rPr>
        <w:t>t depuis un certain temps en concurrence pour le st</w:t>
      </w:r>
      <w:r w:rsidR="001E3AAF">
        <w:rPr>
          <w:rFonts w:cstheme="minorHAnsi"/>
        </w:rPr>
        <w:t>atut de « leader » de l’Europe.</w:t>
      </w:r>
    </w:p>
    <w:p w:rsidR="001E3AAF" w:rsidRDefault="00D43944" w:rsidP="00C9098C">
      <w:pPr>
        <w:spacing w:line="240" w:lineRule="auto"/>
        <w:rPr>
          <w:rFonts w:cstheme="minorHAnsi"/>
        </w:rPr>
      </w:pPr>
      <w:r w:rsidRPr="00B84C0D">
        <w:rPr>
          <w:rFonts w:cstheme="minorHAnsi"/>
        </w:rPr>
        <w:t>De plus, le gouvernement provisoire d’</w:t>
      </w:r>
      <w:r w:rsidR="00B61CAF" w:rsidRPr="00B84C0D">
        <w:rPr>
          <w:rFonts w:cstheme="minorHAnsi"/>
        </w:rPr>
        <w:t xml:space="preserve">Espagne </w:t>
      </w:r>
      <w:r w:rsidRPr="00B84C0D">
        <w:rPr>
          <w:rFonts w:cstheme="minorHAnsi"/>
        </w:rPr>
        <w:t>a proposé</w:t>
      </w:r>
      <w:r w:rsidR="00B61CAF" w:rsidRPr="00B84C0D">
        <w:rPr>
          <w:rFonts w:cstheme="minorHAnsi"/>
        </w:rPr>
        <w:t xml:space="preserve"> de donner sa couronne à </w:t>
      </w:r>
      <w:r w:rsidRPr="00B84C0D">
        <w:rPr>
          <w:rFonts w:cstheme="minorHAnsi"/>
        </w:rPr>
        <w:t>Léop</w:t>
      </w:r>
      <w:r w:rsidR="005134E3">
        <w:rPr>
          <w:rFonts w:cstheme="minorHAnsi"/>
        </w:rPr>
        <w:t>old de Hohenzollern-Sigmaringen</w:t>
      </w:r>
      <w:r w:rsidRPr="00B84C0D">
        <w:rPr>
          <w:rFonts w:cstheme="minorHAnsi"/>
        </w:rPr>
        <w:t xml:space="preserve"> </w:t>
      </w:r>
      <w:r w:rsidR="00B66A45" w:rsidRPr="00B84C0D">
        <w:rPr>
          <w:rFonts w:cstheme="minorHAnsi"/>
        </w:rPr>
        <w:t>(</w:t>
      </w:r>
      <w:r w:rsidRPr="00B84C0D">
        <w:rPr>
          <w:rFonts w:cstheme="minorHAnsi"/>
        </w:rPr>
        <w:t>petit-cousin du roi de Prusse</w:t>
      </w:r>
      <w:r w:rsidR="00B66A45" w:rsidRPr="00B84C0D">
        <w:rPr>
          <w:rFonts w:cstheme="minorHAnsi"/>
        </w:rPr>
        <w:t>)</w:t>
      </w:r>
      <w:r w:rsidRPr="00B84C0D">
        <w:rPr>
          <w:rFonts w:cstheme="minorHAnsi"/>
        </w:rPr>
        <w:t>,</w:t>
      </w:r>
      <w:r w:rsidR="00B61CAF" w:rsidRPr="00B84C0D">
        <w:rPr>
          <w:rFonts w:cstheme="minorHAnsi"/>
        </w:rPr>
        <w:t xml:space="preserve"> par le mariage de la fille du roi</w:t>
      </w:r>
      <w:r w:rsidR="00BD3699" w:rsidRPr="00B84C0D">
        <w:rPr>
          <w:rFonts w:cstheme="minorHAnsi"/>
        </w:rPr>
        <w:t xml:space="preserve"> d’Espagne</w:t>
      </w:r>
      <w:r w:rsidR="00B61CAF" w:rsidRPr="00B84C0D">
        <w:rPr>
          <w:rFonts w:cstheme="minorHAnsi"/>
        </w:rPr>
        <w:t xml:space="preserve">. </w:t>
      </w:r>
      <w:r w:rsidR="00B66A45" w:rsidRPr="00B84C0D">
        <w:rPr>
          <w:rFonts w:cstheme="minorHAnsi"/>
        </w:rPr>
        <w:t>Le 3 juillet 1870, l</w:t>
      </w:r>
      <w:r w:rsidRPr="00B84C0D">
        <w:rPr>
          <w:rFonts w:cstheme="minorHAnsi"/>
        </w:rPr>
        <w:t>a France l’apprend et</w:t>
      </w:r>
      <w:r w:rsidR="00B61CAF" w:rsidRPr="00B84C0D">
        <w:rPr>
          <w:rFonts w:cstheme="minorHAnsi"/>
        </w:rPr>
        <w:t xml:space="preserve"> y v</w:t>
      </w:r>
      <w:r w:rsidR="00B66A45" w:rsidRPr="00B84C0D">
        <w:rPr>
          <w:rFonts w:cstheme="minorHAnsi"/>
        </w:rPr>
        <w:t>o</w:t>
      </w:r>
      <w:r w:rsidR="00B61CAF" w:rsidRPr="00B84C0D">
        <w:rPr>
          <w:rFonts w:cstheme="minorHAnsi"/>
        </w:rPr>
        <w:t>it une alliance dangereuse</w:t>
      </w:r>
      <w:r w:rsidRPr="00B84C0D">
        <w:rPr>
          <w:rFonts w:cstheme="minorHAnsi"/>
        </w:rPr>
        <w:t>. Elle</w:t>
      </w:r>
      <w:r w:rsidR="00B61CAF" w:rsidRPr="00B84C0D">
        <w:rPr>
          <w:rFonts w:cstheme="minorHAnsi"/>
        </w:rPr>
        <w:t xml:space="preserve"> </w:t>
      </w:r>
      <w:r w:rsidR="00B66A45" w:rsidRPr="00B84C0D">
        <w:rPr>
          <w:rFonts w:cstheme="minorHAnsi"/>
        </w:rPr>
        <w:t>appréhende</w:t>
      </w:r>
      <w:r w:rsidR="00B61CAF" w:rsidRPr="00B84C0D">
        <w:rPr>
          <w:rFonts w:cstheme="minorHAnsi"/>
        </w:rPr>
        <w:t xml:space="preserve"> de se retrouver encerclée comme à l’époque de Ch</w:t>
      </w:r>
      <w:r w:rsidR="00B66A45" w:rsidRPr="00B84C0D">
        <w:rPr>
          <w:rFonts w:cstheme="minorHAnsi"/>
        </w:rPr>
        <w:t>arles Quint. Napoléon III exige</w:t>
      </w:r>
      <w:r w:rsidR="00B61CAF" w:rsidRPr="00B84C0D">
        <w:rPr>
          <w:rFonts w:cstheme="minorHAnsi"/>
        </w:rPr>
        <w:t xml:space="preserve"> </w:t>
      </w:r>
      <w:r w:rsidR="005134E3">
        <w:rPr>
          <w:rFonts w:cstheme="minorHAnsi"/>
        </w:rPr>
        <w:t>alors</w:t>
      </w:r>
      <w:r w:rsidRPr="00B84C0D">
        <w:rPr>
          <w:rFonts w:cstheme="minorHAnsi"/>
        </w:rPr>
        <w:t xml:space="preserve"> </w:t>
      </w:r>
      <w:r w:rsidR="00B61CAF" w:rsidRPr="00B84C0D">
        <w:rPr>
          <w:rFonts w:cstheme="minorHAnsi"/>
        </w:rPr>
        <w:t xml:space="preserve">de son homologue prussien un acte de renonciation officiel. </w:t>
      </w:r>
    </w:p>
    <w:p w:rsidR="00D43944" w:rsidRPr="00B84C0D" w:rsidRDefault="00B66A45" w:rsidP="00C9098C">
      <w:pPr>
        <w:spacing w:line="240" w:lineRule="auto"/>
        <w:rPr>
          <w:rFonts w:cstheme="minorHAnsi"/>
        </w:rPr>
      </w:pPr>
      <w:r w:rsidRPr="00B84C0D">
        <w:rPr>
          <w:rFonts w:cstheme="minorHAnsi"/>
        </w:rPr>
        <w:t>Ces événements contribu</w:t>
      </w:r>
      <w:r w:rsidR="00BD3699" w:rsidRPr="00B84C0D">
        <w:rPr>
          <w:rFonts w:cstheme="minorHAnsi"/>
        </w:rPr>
        <w:t>ent à la dégradation des relations</w:t>
      </w:r>
      <w:r w:rsidR="00D43944" w:rsidRPr="00B84C0D">
        <w:rPr>
          <w:rFonts w:cstheme="minorHAnsi"/>
        </w:rPr>
        <w:t xml:space="preserve"> entre la France et la Prusse. </w:t>
      </w:r>
    </w:p>
    <w:p w:rsidR="001E3AAF" w:rsidRDefault="00BD3699" w:rsidP="00C9098C">
      <w:pPr>
        <w:spacing w:line="240" w:lineRule="auto"/>
        <w:rPr>
          <w:rFonts w:cstheme="minorHAnsi"/>
        </w:rPr>
      </w:pPr>
      <w:r w:rsidRPr="00B84C0D">
        <w:rPr>
          <w:rFonts w:cstheme="minorHAnsi"/>
        </w:rPr>
        <w:t xml:space="preserve">C’est </w:t>
      </w:r>
      <w:r w:rsidR="007642A0" w:rsidRPr="00B84C0D">
        <w:rPr>
          <w:rFonts w:cstheme="minorHAnsi"/>
        </w:rPr>
        <w:t>finaleme</w:t>
      </w:r>
      <w:r w:rsidR="00B66A45" w:rsidRPr="00B84C0D">
        <w:rPr>
          <w:rFonts w:cstheme="minorHAnsi"/>
        </w:rPr>
        <w:t>nt la dépêche d’Ems qui engendre</w:t>
      </w:r>
      <w:r w:rsidR="007642A0" w:rsidRPr="00B84C0D">
        <w:rPr>
          <w:rFonts w:cstheme="minorHAnsi"/>
        </w:rPr>
        <w:t xml:space="preserve"> la guerre.</w:t>
      </w:r>
      <w:r w:rsidR="005134E3">
        <w:rPr>
          <w:rFonts w:cstheme="minorHAnsi"/>
        </w:rPr>
        <w:t xml:space="preserve"> Cette dépêche expose</w:t>
      </w:r>
      <w:r w:rsidR="00D43944" w:rsidRPr="00B84C0D">
        <w:rPr>
          <w:rFonts w:cstheme="minorHAnsi"/>
        </w:rPr>
        <w:t xml:space="preserve"> les informations t</w:t>
      </w:r>
      <w:r w:rsidR="007642A0" w:rsidRPr="00B84C0D">
        <w:rPr>
          <w:rFonts w:cstheme="minorHAnsi"/>
        </w:rPr>
        <w:t>élégraphiées par Guillaume I</w:t>
      </w:r>
      <w:r w:rsidR="007642A0" w:rsidRPr="00B84C0D">
        <w:rPr>
          <w:rFonts w:cstheme="minorHAnsi"/>
          <w:vertAlign w:val="superscript"/>
        </w:rPr>
        <w:t>er</w:t>
      </w:r>
      <w:r w:rsidR="007642A0" w:rsidRPr="00B84C0D">
        <w:rPr>
          <w:rFonts w:cstheme="minorHAnsi"/>
        </w:rPr>
        <w:t>, q</w:t>
      </w:r>
      <w:r w:rsidR="00D43944" w:rsidRPr="00B84C0D">
        <w:rPr>
          <w:rFonts w:cstheme="minorHAnsi"/>
        </w:rPr>
        <w:t xml:space="preserve">ui </w:t>
      </w:r>
      <w:r w:rsidR="00B66A45" w:rsidRPr="00B84C0D">
        <w:rPr>
          <w:rFonts w:cstheme="minorHAnsi"/>
        </w:rPr>
        <w:t>séjournait à Ems (Bad Ems), au c</w:t>
      </w:r>
      <w:r w:rsidR="00D43944" w:rsidRPr="00B84C0D">
        <w:rPr>
          <w:rFonts w:cstheme="minorHAnsi"/>
        </w:rPr>
        <w:t>hancelier</w:t>
      </w:r>
      <w:r w:rsidR="007642A0" w:rsidRPr="00B84C0D">
        <w:rPr>
          <w:rFonts w:cstheme="minorHAnsi"/>
        </w:rPr>
        <w:t xml:space="preserve"> Bismarck</w:t>
      </w:r>
      <w:r w:rsidR="00D43944" w:rsidRPr="00B84C0D">
        <w:rPr>
          <w:rFonts w:cstheme="minorHAnsi"/>
        </w:rPr>
        <w:t xml:space="preserve">. Il </w:t>
      </w:r>
      <w:r w:rsidR="00B66A45" w:rsidRPr="00B84C0D">
        <w:rPr>
          <w:rFonts w:cstheme="minorHAnsi"/>
        </w:rPr>
        <w:t>en publie</w:t>
      </w:r>
      <w:r w:rsidR="007642A0" w:rsidRPr="00B84C0D">
        <w:rPr>
          <w:rFonts w:cstheme="minorHAnsi"/>
        </w:rPr>
        <w:t xml:space="preserve"> une version tronquée le 13 juillet 1870.</w:t>
      </w:r>
    </w:p>
    <w:p w:rsidR="001E3AAF" w:rsidRDefault="005134E3" w:rsidP="00C9098C">
      <w:pPr>
        <w:spacing w:line="240" w:lineRule="auto"/>
        <w:rPr>
          <w:rFonts w:cstheme="minorHAnsi"/>
        </w:rPr>
      </w:pPr>
      <w:r>
        <w:rPr>
          <w:rFonts w:cstheme="minorHAnsi"/>
        </w:rPr>
        <w:t>La dépêche d’Ems relate</w:t>
      </w:r>
      <w:r w:rsidR="00B66A45" w:rsidRPr="00B84C0D">
        <w:rPr>
          <w:rFonts w:cstheme="minorHAnsi"/>
        </w:rPr>
        <w:t xml:space="preserve"> la démarche des F</w:t>
      </w:r>
      <w:r w:rsidR="007642A0" w:rsidRPr="00B84C0D">
        <w:rPr>
          <w:rFonts w:cstheme="minorHAnsi"/>
        </w:rPr>
        <w:t>rançais, auprès du roi de Prusse, pour</w:t>
      </w:r>
      <w:r w:rsidR="00B66A45" w:rsidRPr="00B84C0D">
        <w:rPr>
          <w:rFonts w:cstheme="minorHAnsi"/>
        </w:rPr>
        <w:t xml:space="preserve"> obtenir de lui qu'il s'engage</w:t>
      </w:r>
      <w:r w:rsidR="007642A0" w:rsidRPr="00B84C0D">
        <w:rPr>
          <w:rFonts w:cstheme="minorHAnsi"/>
        </w:rPr>
        <w:t xml:space="preserve"> à ne plus soutenir la candidature </w:t>
      </w:r>
      <w:r w:rsidR="001300D8" w:rsidRPr="00B84C0D">
        <w:rPr>
          <w:rFonts w:cstheme="minorHAnsi"/>
        </w:rPr>
        <w:t>de la famille des</w:t>
      </w:r>
      <w:r w:rsidR="007642A0" w:rsidRPr="00B84C0D">
        <w:rPr>
          <w:rFonts w:cstheme="minorHAnsi"/>
        </w:rPr>
        <w:t xml:space="preserve"> Hohenzollern au trône d'Espagne. Guillaume I</w:t>
      </w:r>
      <w:r w:rsidR="007642A0" w:rsidRPr="00B84C0D">
        <w:rPr>
          <w:rFonts w:cstheme="minorHAnsi"/>
          <w:vertAlign w:val="superscript"/>
        </w:rPr>
        <w:t>er</w:t>
      </w:r>
      <w:r w:rsidR="00B66A45" w:rsidRPr="00B84C0D">
        <w:rPr>
          <w:rFonts w:cstheme="minorHAnsi"/>
        </w:rPr>
        <w:t xml:space="preserve"> refuse</w:t>
      </w:r>
      <w:r w:rsidR="007642A0" w:rsidRPr="00B84C0D">
        <w:rPr>
          <w:rFonts w:cstheme="minorHAnsi"/>
        </w:rPr>
        <w:t>, amicalement mais fermement. Bismarck, Roon et Moltke, qui désiraient provoquer un conflit avec la France afin d'acheve</w:t>
      </w:r>
      <w:r w:rsidR="00B66A45" w:rsidRPr="00B84C0D">
        <w:rPr>
          <w:rFonts w:cstheme="minorHAnsi"/>
        </w:rPr>
        <w:t>r l'unité allemande, communiqu</w:t>
      </w:r>
      <w:r w:rsidR="007642A0" w:rsidRPr="00B84C0D">
        <w:rPr>
          <w:rFonts w:cstheme="minorHAnsi"/>
        </w:rPr>
        <w:t>ent à la presse u</w:t>
      </w:r>
      <w:r w:rsidR="00C072FA" w:rsidRPr="00B84C0D">
        <w:rPr>
          <w:rFonts w:cstheme="minorHAnsi"/>
        </w:rPr>
        <w:t>ne version tronquée, qui tend</w:t>
      </w:r>
      <w:r w:rsidR="007642A0" w:rsidRPr="00B84C0D">
        <w:rPr>
          <w:rFonts w:cstheme="minorHAnsi"/>
        </w:rPr>
        <w:t xml:space="preserve"> à présenter l'attitude du roi de Prusse comme injurieu</w:t>
      </w:r>
      <w:r w:rsidR="00C072FA" w:rsidRPr="00B84C0D">
        <w:rPr>
          <w:rFonts w:cstheme="minorHAnsi"/>
        </w:rPr>
        <w:t>se pour la France et qui contraint</w:t>
      </w:r>
      <w:r w:rsidR="007642A0" w:rsidRPr="00B84C0D">
        <w:rPr>
          <w:rFonts w:cstheme="minorHAnsi"/>
        </w:rPr>
        <w:t xml:space="preserve"> moralement cel</w:t>
      </w:r>
      <w:r w:rsidR="00C9098C">
        <w:rPr>
          <w:rFonts w:cstheme="minorHAnsi"/>
        </w:rPr>
        <w:t>le-ci à lui déclarer la guerre.</w:t>
      </w:r>
    </w:p>
    <w:p w:rsidR="001E3AAF" w:rsidRDefault="00B61CAF" w:rsidP="00C9098C">
      <w:pPr>
        <w:spacing w:line="240" w:lineRule="auto"/>
        <w:rPr>
          <w:rFonts w:cstheme="minorHAnsi"/>
        </w:rPr>
      </w:pPr>
      <w:r w:rsidRPr="00B84C0D">
        <w:rPr>
          <w:rFonts w:cstheme="minorHAnsi"/>
        </w:rPr>
        <w:t>En F</w:t>
      </w:r>
      <w:r w:rsidR="00C072FA" w:rsidRPr="00B84C0D">
        <w:rPr>
          <w:rFonts w:cstheme="minorHAnsi"/>
        </w:rPr>
        <w:t>rance, la dépêche d’Ems ne tarde</w:t>
      </w:r>
      <w:r w:rsidRPr="00B84C0D">
        <w:rPr>
          <w:rFonts w:cstheme="minorHAnsi"/>
        </w:rPr>
        <w:t xml:space="preserve"> pas à mettre le feu aux p</w:t>
      </w:r>
      <w:r w:rsidR="00C072FA" w:rsidRPr="00B84C0D">
        <w:rPr>
          <w:rFonts w:cstheme="minorHAnsi"/>
        </w:rPr>
        <w:t>oudres ; de nombreux F</w:t>
      </w:r>
      <w:r w:rsidRPr="00B84C0D">
        <w:rPr>
          <w:rFonts w:cstheme="minorHAnsi"/>
        </w:rPr>
        <w:t>rançais, hommes po</w:t>
      </w:r>
      <w:r w:rsidR="0014623C" w:rsidRPr="00B84C0D">
        <w:rPr>
          <w:rFonts w:cstheme="minorHAnsi"/>
        </w:rPr>
        <w:t>l</w:t>
      </w:r>
      <w:r w:rsidR="00C072FA" w:rsidRPr="00B84C0D">
        <w:rPr>
          <w:rFonts w:cstheme="minorHAnsi"/>
        </w:rPr>
        <w:t>itiques et journalistes</w:t>
      </w:r>
      <w:r w:rsidR="005134E3">
        <w:rPr>
          <w:rFonts w:cstheme="minorHAnsi"/>
        </w:rPr>
        <w:t>,</w:t>
      </w:r>
      <w:r w:rsidR="00C072FA" w:rsidRPr="00B84C0D">
        <w:rPr>
          <w:rFonts w:cstheme="minorHAnsi"/>
        </w:rPr>
        <w:t xml:space="preserve"> réclam</w:t>
      </w:r>
      <w:r w:rsidR="0014623C" w:rsidRPr="00B84C0D">
        <w:rPr>
          <w:rFonts w:cstheme="minorHAnsi"/>
        </w:rPr>
        <w:t>e</w:t>
      </w:r>
      <w:r w:rsidRPr="00B84C0D">
        <w:rPr>
          <w:rFonts w:cstheme="minorHAnsi"/>
        </w:rPr>
        <w:t>nt sans attendre une guerre cont</w:t>
      </w:r>
      <w:r w:rsidR="001E3AAF">
        <w:rPr>
          <w:rFonts w:cstheme="minorHAnsi"/>
        </w:rPr>
        <w:t xml:space="preserve">re la Prusse. </w:t>
      </w:r>
    </w:p>
    <w:p w:rsidR="001E3AAF" w:rsidRDefault="001300D8" w:rsidP="00C9098C">
      <w:pPr>
        <w:spacing w:line="240" w:lineRule="auto"/>
        <w:rPr>
          <w:rFonts w:cstheme="minorHAnsi"/>
        </w:rPr>
      </w:pPr>
      <w:r w:rsidRPr="00B84C0D">
        <w:rPr>
          <w:rFonts w:cstheme="minorHAnsi"/>
        </w:rPr>
        <w:t xml:space="preserve">Napoléon III et </w:t>
      </w:r>
      <w:r w:rsidR="000C373B" w:rsidRPr="00B84C0D">
        <w:rPr>
          <w:rFonts w:cstheme="minorHAnsi"/>
        </w:rPr>
        <w:t xml:space="preserve">le premier ministre, </w:t>
      </w:r>
      <w:r w:rsidRPr="00B84C0D">
        <w:rPr>
          <w:rFonts w:cstheme="minorHAnsi"/>
        </w:rPr>
        <w:t>É</w:t>
      </w:r>
      <w:r w:rsidR="00B61CAF" w:rsidRPr="00B84C0D">
        <w:rPr>
          <w:rFonts w:cstheme="minorHAnsi"/>
        </w:rPr>
        <w:t>mile Ollivier, qui avaient reçu les différente</w:t>
      </w:r>
      <w:r w:rsidR="00C072FA" w:rsidRPr="00B84C0D">
        <w:rPr>
          <w:rFonts w:cstheme="minorHAnsi"/>
        </w:rPr>
        <w:t>s versions de la dépêche, sont</w:t>
      </w:r>
      <w:r w:rsidR="00B61CAF" w:rsidRPr="00B84C0D">
        <w:rPr>
          <w:rFonts w:cstheme="minorHAnsi"/>
        </w:rPr>
        <w:t xml:space="preserve"> finalement contraints de </w:t>
      </w:r>
      <w:r w:rsidR="004030A6" w:rsidRPr="00B84C0D">
        <w:rPr>
          <w:rFonts w:cstheme="minorHAnsi"/>
        </w:rPr>
        <w:t xml:space="preserve">s’incliner face aux bellicistes (idéologie qui prône l’emploi de la force pour régler les conflits internationaux). </w:t>
      </w:r>
    </w:p>
    <w:p w:rsidR="00B61CAF" w:rsidRPr="00B84C0D" w:rsidRDefault="00B61CAF" w:rsidP="00C9098C">
      <w:pPr>
        <w:spacing w:line="240" w:lineRule="auto"/>
        <w:rPr>
          <w:rFonts w:cstheme="minorHAnsi"/>
        </w:rPr>
      </w:pPr>
      <w:r w:rsidRPr="00B84C0D">
        <w:rPr>
          <w:rFonts w:cstheme="minorHAnsi"/>
        </w:rPr>
        <w:t>Le Corps lég</w:t>
      </w:r>
      <w:r w:rsidR="005134E3">
        <w:rPr>
          <w:rFonts w:cstheme="minorHAnsi"/>
        </w:rPr>
        <w:t>islatif, malgré la résistance d’hommes</w:t>
      </w:r>
      <w:r w:rsidRPr="00B84C0D">
        <w:rPr>
          <w:rFonts w:cstheme="minorHAnsi"/>
        </w:rPr>
        <w:t xml:space="preserve"> politique</w:t>
      </w:r>
      <w:r w:rsidR="00C072FA" w:rsidRPr="00B84C0D">
        <w:rPr>
          <w:rFonts w:cstheme="minorHAnsi"/>
        </w:rPr>
        <w:t>s tels Adolphe Thiers, décide</w:t>
      </w:r>
      <w:r w:rsidRPr="00B84C0D">
        <w:rPr>
          <w:rFonts w:cstheme="minorHAnsi"/>
        </w:rPr>
        <w:t xml:space="preserve"> finalement de déclarer la guerre à</w:t>
      </w:r>
      <w:r w:rsidR="00C9098C">
        <w:rPr>
          <w:rFonts w:cstheme="minorHAnsi"/>
        </w:rPr>
        <w:t xml:space="preserve"> la Prusse le 19 juillet 1870.</w:t>
      </w:r>
    </w:p>
    <w:p w:rsidR="001C3FB3" w:rsidRPr="00B84C0D" w:rsidRDefault="001C3FB3" w:rsidP="008B45EE">
      <w:pPr>
        <w:spacing w:line="240" w:lineRule="auto"/>
        <w:rPr>
          <w:rFonts w:eastAsia="Times New Roman" w:cstheme="minorHAnsi"/>
          <w:b/>
          <w:lang w:eastAsia="fr-FR"/>
        </w:rPr>
      </w:pPr>
    </w:p>
    <w:p w:rsidR="00B61CAF" w:rsidRPr="000A5906" w:rsidRDefault="00B61CAF" w:rsidP="000A5906">
      <w:pPr>
        <w:tabs>
          <w:tab w:val="left" w:pos="3885"/>
        </w:tabs>
        <w:spacing w:line="240" w:lineRule="auto"/>
        <w:rPr>
          <w:rFonts w:ascii="Candara" w:eastAsia="Times New Roman" w:hAnsi="Candara" w:cstheme="minorHAnsi"/>
          <w:b/>
          <w:lang w:eastAsia="fr-FR"/>
        </w:rPr>
      </w:pPr>
      <w:r w:rsidRPr="000A5906">
        <w:rPr>
          <w:rFonts w:ascii="Candara" w:eastAsia="Times New Roman" w:hAnsi="Candara" w:cstheme="minorHAnsi"/>
          <w:b/>
          <w:lang w:eastAsia="fr-FR"/>
        </w:rPr>
        <w:t xml:space="preserve">Pourquoi </w:t>
      </w:r>
      <w:r w:rsidR="00B666EF" w:rsidRPr="000A5906">
        <w:rPr>
          <w:rFonts w:ascii="Candara" w:eastAsia="Times New Roman" w:hAnsi="Candara" w:cstheme="minorHAnsi"/>
          <w:b/>
          <w:lang w:eastAsia="fr-FR"/>
        </w:rPr>
        <w:t>la France a</w:t>
      </w:r>
      <w:r w:rsidR="00420DC9">
        <w:rPr>
          <w:rFonts w:ascii="Candara" w:eastAsia="Times New Roman" w:hAnsi="Candara" w:cstheme="minorHAnsi"/>
          <w:b/>
          <w:lang w:eastAsia="fr-FR"/>
        </w:rPr>
        <w:t>-t-elle</w:t>
      </w:r>
      <w:r w:rsidRPr="000A5906">
        <w:rPr>
          <w:rFonts w:ascii="Candara" w:eastAsia="Times New Roman" w:hAnsi="Candara" w:cstheme="minorHAnsi"/>
          <w:b/>
          <w:lang w:eastAsia="fr-FR"/>
        </w:rPr>
        <w:t xml:space="preserve"> perdu</w:t>
      </w:r>
      <w:r w:rsidR="00F22847" w:rsidRPr="000A5906">
        <w:rPr>
          <w:rFonts w:ascii="Candara" w:eastAsia="Times New Roman" w:hAnsi="Candara" w:cstheme="minorHAnsi"/>
          <w:b/>
          <w:lang w:eastAsia="fr-FR"/>
        </w:rPr>
        <w:t xml:space="preserve"> la guerre</w:t>
      </w:r>
      <w:r w:rsidRPr="000A5906">
        <w:rPr>
          <w:rFonts w:ascii="Candara" w:eastAsia="Times New Roman" w:hAnsi="Candara" w:cstheme="minorHAnsi"/>
          <w:b/>
          <w:lang w:eastAsia="fr-FR"/>
        </w:rPr>
        <w:t> ?</w:t>
      </w:r>
      <w:r w:rsidR="000A5906" w:rsidRPr="000A5906">
        <w:rPr>
          <w:rFonts w:ascii="Candara" w:eastAsia="Times New Roman" w:hAnsi="Candara" w:cstheme="minorHAnsi"/>
          <w:b/>
          <w:lang w:eastAsia="fr-FR"/>
        </w:rPr>
        <w:tab/>
      </w:r>
    </w:p>
    <w:p w:rsidR="00B61CAF" w:rsidRPr="00B84C0D" w:rsidRDefault="00551FEC" w:rsidP="00F70D41">
      <w:pPr>
        <w:spacing w:line="240" w:lineRule="auto"/>
        <w:rPr>
          <w:rFonts w:eastAsia="Times New Roman" w:cstheme="minorHAnsi"/>
          <w:lang w:eastAsia="fr-FR"/>
        </w:rPr>
      </w:pPr>
      <w:r w:rsidRPr="00B84C0D">
        <w:rPr>
          <w:rFonts w:eastAsia="Times New Roman" w:cstheme="minorHAnsi"/>
          <w:lang w:eastAsia="fr-FR"/>
        </w:rPr>
        <w:t>La Prusse s’armait depuis des mois et l</w:t>
      </w:r>
      <w:r w:rsidR="00B61CAF" w:rsidRPr="00B84C0D">
        <w:rPr>
          <w:rFonts w:eastAsia="Times New Roman" w:cstheme="minorHAnsi"/>
          <w:lang w:eastAsia="fr-FR"/>
        </w:rPr>
        <w:t xml:space="preserve">’équipement militaire prussien était plus moderne que </w:t>
      </w:r>
      <w:r w:rsidR="005134E3">
        <w:rPr>
          <w:rFonts w:eastAsia="Times New Roman" w:cstheme="minorHAnsi"/>
          <w:lang w:eastAsia="fr-FR"/>
        </w:rPr>
        <w:t>l’équipement</w:t>
      </w:r>
      <w:r w:rsidR="0014623C" w:rsidRPr="00B84C0D">
        <w:rPr>
          <w:rFonts w:eastAsia="Times New Roman" w:cstheme="minorHAnsi"/>
          <w:lang w:eastAsia="fr-FR"/>
        </w:rPr>
        <w:t xml:space="preserve"> français. Bien que le fusil C</w:t>
      </w:r>
      <w:r w:rsidR="00B61CAF" w:rsidRPr="00B84C0D">
        <w:rPr>
          <w:rFonts w:eastAsia="Times New Roman" w:cstheme="minorHAnsi"/>
          <w:lang w:eastAsia="fr-FR"/>
        </w:rPr>
        <w:t xml:space="preserve">hassepot français soit plus précis que celui des Prussiens, les Prussiens </w:t>
      </w:r>
      <w:r w:rsidR="005134E3">
        <w:rPr>
          <w:rFonts w:eastAsia="Times New Roman" w:cstheme="minorHAnsi"/>
          <w:lang w:eastAsia="fr-FR"/>
        </w:rPr>
        <w:t>disposaient d’</w:t>
      </w:r>
      <w:r w:rsidR="00684D76" w:rsidRPr="00B84C0D">
        <w:rPr>
          <w:rFonts w:eastAsia="Times New Roman" w:cstheme="minorHAnsi"/>
          <w:lang w:eastAsia="fr-FR"/>
        </w:rPr>
        <w:t>un nouvel obus qui explosai</w:t>
      </w:r>
      <w:r w:rsidR="00B61CAF" w:rsidRPr="00B84C0D">
        <w:rPr>
          <w:rFonts w:eastAsia="Times New Roman" w:cstheme="minorHAnsi"/>
          <w:lang w:eastAsia="fr-FR"/>
        </w:rPr>
        <w:t>t au contact du sol face aux boulets de canon français, ainsi que</w:t>
      </w:r>
      <w:r w:rsidR="00992F30">
        <w:rPr>
          <w:rFonts w:eastAsia="Times New Roman" w:cstheme="minorHAnsi"/>
          <w:lang w:eastAsia="fr-FR"/>
        </w:rPr>
        <w:t xml:space="preserve"> </w:t>
      </w:r>
      <w:r w:rsidR="005134E3">
        <w:rPr>
          <w:rFonts w:eastAsia="Times New Roman" w:cstheme="minorHAnsi"/>
          <w:lang w:eastAsia="fr-FR"/>
        </w:rPr>
        <w:t>de</w:t>
      </w:r>
      <w:r w:rsidR="00203C50">
        <w:rPr>
          <w:rFonts w:eastAsia="Times New Roman" w:cstheme="minorHAnsi"/>
          <w:lang w:eastAsia="fr-FR"/>
        </w:rPr>
        <w:t xml:space="preserve"> la mitraillette… </w:t>
      </w:r>
    </w:p>
    <w:p w:rsidR="00B61CAF" w:rsidRPr="00B84C0D" w:rsidRDefault="00B61CAF" w:rsidP="00AF7A73">
      <w:pPr>
        <w:spacing w:line="240" w:lineRule="auto"/>
        <w:rPr>
          <w:rFonts w:eastAsia="Times New Roman" w:cstheme="minorHAnsi"/>
          <w:lang w:eastAsia="fr-FR"/>
        </w:rPr>
      </w:pPr>
      <w:r w:rsidRPr="00B84C0D">
        <w:rPr>
          <w:rStyle w:val="twunmatched"/>
          <w:rFonts w:cstheme="minorHAnsi"/>
        </w:rPr>
        <w:t>La cavalerie ne remplissait pas correctement son rôle de renseignement. L’armée fran</w:t>
      </w:r>
      <w:r w:rsidR="00D35477" w:rsidRPr="00B84C0D">
        <w:rPr>
          <w:rStyle w:val="twunmatched"/>
          <w:rFonts w:cstheme="minorHAnsi"/>
        </w:rPr>
        <w:t xml:space="preserve">çaise ne disposait donc </w:t>
      </w:r>
      <w:r w:rsidRPr="00B84C0D">
        <w:rPr>
          <w:rStyle w:val="twunmatched"/>
          <w:rFonts w:cstheme="minorHAnsi"/>
        </w:rPr>
        <w:t>pas d’un système de reconnaissance efficace et flexible</w:t>
      </w:r>
      <w:r w:rsidR="005134E3">
        <w:rPr>
          <w:rStyle w:val="twunmatched"/>
          <w:rFonts w:cstheme="minorHAnsi"/>
        </w:rPr>
        <w:t>,</w:t>
      </w:r>
      <w:r w:rsidRPr="00B84C0D">
        <w:rPr>
          <w:rStyle w:val="twunmatched"/>
          <w:rFonts w:cstheme="minorHAnsi"/>
        </w:rPr>
        <w:t xml:space="preserve"> ce qui a affecté le déroulement des batailles. </w:t>
      </w:r>
    </w:p>
    <w:p w:rsidR="00B61CAF" w:rsidRPr="00B84C0D" w:rsidRDefault="00B61CAF" w:rsidP="00AF7A73">
      <w:pPr>
        <w:spacing w:line="240" w:lineRule="auto"/>
        <w:rPr>
          <w:rFonts w:eastAsia="Times New Roman" w:cstheme="minorHAnsi"/>
          <w:lang w:eastAsia="fr-FR"/>
        </w:rPr>
      </w:pPr>
    </w:p>
    <w:p w:rsidR="00693D9F" w:rsidRPr="000A383F" w:rsidRDefault="00B61CAF" w:rsidP="00AF7A73">
      <w:pPr>
        <w:spacing w:line="240" w:lineRule="auto"/>
        <w:rPr>
          <w:rFonts w:eastAsia="Times New Roman" w:cstheme="minorHAnsi"/>
          <w:lang w:eastAsia="fr-FR"/>
        </w:rPr>
      </w:pPr>
      <w:r w:rsidRPr="00B84C0D">
        <w:rPr>
          <w:rFonts w:eastAsia="Times New Roman" w:cstheme="minorHAnsi"/>
          <w:lang w:eastAsia="fr-FR"/>
        </w:rPr>
        <w:lastRenderedPageBreak/>
        <w:t>Une fois la mobilisation terminée, Napoléon III était en mesure d’aligner 900 000 soldats co</w:t>
      </w:r>
      <w:r w:rsidR="005134E3">
        <w:rPr>
          <w:rFonts w:eastAsia="Times New Roman" w:cstheme="minorHAnsi"/>
          <w:lang w:eastAsia="fr-FR"/>
        </w:rPr>
        <w:t xml:space="preserve">ntre 1 200 </w:t>
      </w:r>
      <w:r w:rsidR="00693D9F" w:rsidRPr="00B84C0D">
        <w:rPr>
          <w:rFonts w:eastAsia="Times New Roman" w:cstheme="minorHAnsi"/>
          <w:lang w:eastAsia="fr-FR"/>
        </w:rPr>
        <w:t>000 pour Guillaume I</w:t>
      </w:r>
      <w:r w:rsidR="00693D9F" w:rsidRPr="00B84C0D">
        <w:rPr>
          <w:rFonts w:eastAsia="Times New Roman" w:cstheme="minorHAnsi"/>
          <w:vertAlign w:val="superscript"/>
          <w:lang w:eastAsia="fr-FR"/>
        </w:rPr>
        <w:t>er</w:t>
      </w:r>
      <w:r w:rsidRPr="00B84C0D">
        <w:rPr>
          <w:rFonts w:eastAsia="Times New Roman" w:cstheme="minorHAnsi"/>
          <w:lang w:eastAsia="fr-FR"/>
        </w:rPr>
        <w:t>.</w:t>
      </w:r>
    </w:p>
    <w:p w:rsidR="006F50B9" w:rsidRPr="00333D83" w:rsidRDefault="006F50B9" w:rsidP="008B45EE">
      <w:pPr>
        <w:spacing w:line="240" w:lineRule="auto"/>
        <w:rPr>
          <w:rFonts w:ascii="Candara" w:eastAsia="Times New Roman" w:hAnsi="Candara" w:cstheme="minorHAnsi"/>
          <w:lang w:eastAsia="fr-FR"/>
        </w:rPr>
      </w:pPr>
    </w:p>
    <w:p w:rsidR="00693D9F" w:rsidRPr="00333D83" w:rsidRDefault="00693D9F" w:rsidP="00E42E6E">
      <w:pPr>
        <w:pStyle w:val="Titre2"/>
        <w:rPr>
          <w:rFonts w:eastAsia="Times New Roman"/>
          <w:lang w:eastAsia="fr-FR"/>
        </w:rPr>
      </w:pPr>
      <w:r w:rsidRPr="00333D83">
        <w:rPr>
          <w:rFonts w:eastAsia="Times New Roman"/>
          <w:lang w:eastAsia="fr-FR"/>
        </w:rPr>
        <w:sym w:font="Wingdings" w:char="F0E0"/>
      </w:r>
      <w:r w:rsidRPr="00333D83">
        <w:rPr>
          <w:rFonts w:eastAsia="Times New Roman"/>
          <w:lang w:eastAsia="fr-FR"/>
        </w:rPr>
        <w:t xml:space="preserve"> </w:t>
      </w:r>
      <w:bookmarkStart w:id="11" w:name="_Toc417569368"/>
      <w:r w:rsidR="00CC4E8A" w:rsidRPr="00333D83">
        <w:rPr>
          <w:rFonts w:eastAsia="Times New Roman"/>
          <w:lang w:eastAsia="fr-FR"/>
        </w:rPr>
        <w:t>La fin de</w:t>
      </w:r>
      <w:r w:rsidRPr="00333D83">
        <w:rPr>
          <w:rFonts w:eastAsia="Times New Roman"/>
          <w:lang w:eastAsia="fr-FR"/>
        </w:rPr>
        <w:t xml:space="preserve"> la guerre</w:t>
      </w:r>
      <w:r w:rsidR="00CC4E8A" w:rsidRPr="00333D83">
        <w:rPr>
          <w:rFonts w:eastAsia="Times New Roman"/>
          <w:lang w:eastAsia="fr-FR"/>
        </w:rPr>
        <w:t xml:space="preserve"> de 1870</w:t>
      </w:r>
      <w:bookmarkEnd w:id="11"/>
    </w:p>
    <w:p w:rsidR="000A5906" w:rsidRDefault="00693D9F" w:rsidP="008B45EE">
      <w:pPr>
        <w:spacing w:line="240" w:lineRule="auto"/>
        <w:rPr>
          <w:rFonts w:eastAsia="Times New Roman" w:cstheme="minorHAnsi"/>
          <w:lang w:eastAsia="fr-FR"/>
        </w:rPr>
      </w:pPr>
      <w:r w:rsidRPr="000A5906">
        <w:rPr>
          <w:rFonts w:ascii="Candara" w:eastAsia="Times New Roman" w:hAnsi="Candara" w:cstheme="minorHAnsi"/>
          <w:b/>
          <w:lang w:eastAsia="fr-FR"/>
        </w:rPr>
        <w:t>Fin de la guerre</w:t>
      </w:r>
      <w:r w:rsidR="00C072FA" w:rsidRPr="000A5906">
        <w:rPr>
          <w:rFonts w:ascii="Candara" w:eastAsia="Times New Roman" w:hAnsi="Candara" w:cstheme="minorHAnsi"/>
          <w:lang w:eastAsia="fr-FR"/>
        </w:rPr>
        <w:t xml:space="preserve"> :</w:t>
      </w:r>
      <w:r w:rsidR="00C072FA" w:rsidRPr="00B84C0D">
        <w:rPr>
          <w:rFonts w:eastAsia="Times New Roman" w:cstheme="minorHAnsi"/>
          <w:lang w:eastAsia="fr-FR"/>
        </w:rPr>
        <w:t xml:space="preserve"> </w:t>
      </w:r>
    </w:p>
    <w:p w:rsidR="00693D9F" w:rsidRPr="00B84C0D" w:rsidRDefault="00C072FA" w:rsidP="00301094">
      <w:pPr>
        <w:spacing w:line="240" w:lineRule="auto"/>
        <w:rPr>
          <w:rFonts w:eastAsia="Times New Roman" w:cstheme="minorHAnsi"/>
          <w:lang w:eastAsia="fr-FR"/>
        </w:rPr>
      </w:pPr>
      <w:r w:rsidRPr="00B84C0D">
        <w:rPr>
          <w:rFonts w:eastAsia="Times New Roman" w:cstheme="minorHAnsi"/>
          <w:lang w:eastAsia="fr-FR"/>
        </w:rPr>
        <w:t>Napoléon capitule à la b</w:t>
      </w:r>
      <w:r w:rsidR="00693D9F" w:rsidRPr="00B84C0D">
        <w:rPr>
          <w:rFonts w:eastAsia="Times New Roman" w:cstheme="minorHAnsi"/>
          <w:lang w:eastAsia="fr-FR"/>
        </w:rPr>
        <w:t xml:space="preserve">ataille de Sedan. </w:t>
      </w:r>
    </w:p>
    <w:p w:rsidR="00693D9F" w:rsidRPr="00B84C0D" w:rsidRDefault="00693D9F" w:rsidP="00301094">
      <w:pPr>
        <w:spacing w:line="240" w:lineRule="auto"/>
        <w:rPr>
          <w:rFonts w:eastAsia="Times New Roman" w:cstheme="minorHAnsi"/>
          <w:lang w:eastAsia="fr-FR"/>
        </w:rPr>
      </w:pPr>
      <w:r w:rsidRPr="00B84C0D">
        <w:rPr>
          <w:rFonts w:eastAsia="Times New Roman" w:cstheme="minorHAnsi"/>
          <w:lang w:eastAsia="fr-FR"/>
        </w:rPr>
        <w:t>Ce qui res</w:t>
      </w:r>
      <w:r w:rsidR="00C072FA" w:rsidRPr="00B84C0D">
        <w:rPr>
          <w:rFonts w:eastAsia="Times New Roman" w:cstheme="minorHAnsi"/>
          <w:lang w:eastAsia="fr-FR"/>
        </w:rPr>
        <w:t>tait des armées françaises tente</w:t>
      </w:r>
      <w:r w:rsidRPr="00B84C0D">
        <w:rPr>
          <w:rFonts w:eastAsia="Times New Roman" w:cstheme="minorHAnsi"/>
          <w:lang w:eastAsia="fr-FR"/>
        </w:rPr>
        <w:t xml:space="preserve"> de résister et parvi</w:t>
      </w:r>
      <w:r w:rsidR="00C072FA" w:rsidRPr="00B84C0D">
        <w:rPr>
          <w:rFonts w:eastAsia="Times New Roman" w:cstheme="minorHAnsi"/>
          <w:lang w:eastAsia="fr-FR"/>
        </w:rPr>
        <w:t>e</w:t>
      </w:r>
      <w:r w:rsidRPr="00B84C0D">
        <w:rPr>
          <w:rFonts w:eastAsia="Times New Roman" w:cstheme="minorHAnsi"/>
          <w:lang w:eastAsia="fr-FR"/>
        </w:rPr>
        <w:t xml:space="preserve">nt à faire reculer l'ennemi, notamment sur la Loire et dans le Nord, </w:t>
      </w:r>
      <w:r w:rsidR="00C072FA" w:rsidRPr="00B84C0D">
        <w:rPr>
          <w:rFonts w:eastAsia="Times New Roman" w:cstheme="minorHAnsi"/>
          <w:lang w:eastAsia="fr-FR"/>
        </w:rPr>
        <w:t>mais, très affaiblies, elles doiv</w:t>
      </w:r>
      <w:r w:rsidRPr="00B84C0D">
        <w:rPr>
          <w:rFonts w:eastAsia="Times New Roman" w:cstheme="minorHAnsi"/>
          <w:lang w:eastAsia="fr-FR"/>
        </w:rPr>
        <w:t>ent battre en retraite sur tous les fronts en janvier 1871</w:t>
      </w:r>
      <w:r w:rsidR="00323643" w:rsidRPr="00B84C0D">
        <w:rPr>
          <w:rFonts w:eastAsia="Times New Roman" w:cstheme="minorHAnsi"/>
          <w:lang w:eastAsia="fr-FR"/>
        </w:rPr>
        <w:t>.</w:t>
      </w:r>
    </w:p>
    <w:p w:rsidR="00693D9F" w:rsidRPr="00B84C0D" w:rsidRDefault="00693D9F" w:rsidP="008B45EE">
      <w:pPr>
        <w:spacing w:line="240" w:lineRule="auto"/>
        <w:rPr>
          <w:rFonts w:eastAsia="Times New Roman" w:cstheme="minorHAnsi"/>
          <w:lang w:eastAsia="fr-FR"/>
        </w:rPr>
      </w:pPr>
    </w:p>
    <w:p w:rsidR="00693D9F" w:rsidRPr="000A5906" w:rsidRDefault="00693D9F" w:rsidP="008B45EE">
      <w:pPr>
        <w:spacing w:line="240" w:lineRule="auto"/>
        <w:rPr>
          <w:rFonts w:ascii="Candara" w:eastAsia="Times New Roman" w:hAnsi="Candara" w:cstheme="minorHAnsi"/>
          <w:b/>
          <w:lang w:eastAsia="fr-FR"/>
        </w:rPr>
      </w:pPr>
      <w:r w:rsidRPr="000A5906">
        <w:rPr>
          <w:rFonts w:ascii="Candara" w:eastAsia="Times New Roman" w:hAnsi="Candara" w:cstheme="minorHAnsi"/>
          <w:b/>
          <w:lang w:eastAsia="fr-FR"/>
        </w:rPr>
        <w:t xml:space="preserve">Pertes : </w:t>
      </w:r>
    </w:p>
    <w:p w:rsidR="00693D9F" w:rsidRPr="00B84C0D" w:rsidRDefault="00693D9F" w:rsidP="00301094">
      <w:pPr>
        <w:spacing w:line="240" w:lineRule="auto"/>
        <w:rPr>
          <w:rFonts w:eastAsia="Times New Roman" w:cstheme="minorHAnsi"/>
          <w:lang w:eastAsia="fr-FR"/>
        </w:rPr>
      </w:pPr>
      <w:r w:rsidRPr="00B84C0D">
        <w:rPr>
          <w:rFonts w:eastAsia="Times New Roman" w:cstheme="minorHAnsi"/>
          <w:lang w:eastAsia="fr-FR"/>
        </w:rPr>
        <w:t>Prusse : 45 000 morts et 90 000 blessés.</w:t>
      </w:r>
    </w:p>
    <w:p w:rsidR="00693D9F" w:rsidRPr="00B84C0D" w:rsidRDefault="00693D9F" w:rsidP="00301094">
      <w:pPr>
        <w:spacing w:line="240" w:lineRule="auto"/>
        <w:rPr>
          <w:rFonts w:eastAsia="Times New Roman" w:cstheme="minorHAnsi"/>
          <w:lang w:eastAsia="fr-FR"/>
        </w:rPr>
      </w:pPr>
      <w:r w:rsidRPr="00B84C0D">
        <w:rPr>
          <w:rFonts w:eastAsia="Times New Roman" w:cstheme="minorHAnsi"/>
          <w:lang w:eastAsia="fr-FR"/>
        </w:rPr>
        <w:t xml:space="preserve">France : 139 000 morts (au combat ou de maladie), 143 000 blessés et 320 000 malades. Ces chiffres </w:t>
      </w:r>
      <w:r w:rsidR="00A90429" w:rsidRPr="00B84C0D">
        <w:rPr>
          <w:rFonts w:eastAsia="Times New Roman" w:cstheme="minorHAnsi"/>
          <w:lang w:eastAsia="fr-FR"/>
        </w:rPr>
        <w:t xml:space="preserve">incluent </w:t>
      </w:r>
      <w:r w:rsidRPr="00B84C0D">
        <w:rPr>
          <w:rFonts w:eastAsia="Times New Roman" w:cstheme="minorHAnsi"/>
          <w:lang w:eastAsia="fr-FR"/>
        </w:rPr>
        <w:t>aussi les civil</w:t>
      </w:r>
      <w:r w:rsidR="002D333E" w:rsidRPr="00B84C0D">
        <w:rPr>
          <w:rFonts w:eastAsia="Times New Roman" w:cstheme="minorHAnsi"/>
          <w:lang w:eastAsia="fr-FR"/>
        </w:rPr>
        <w:t>s touchés par les bombardements et</w:t>
      </w:r>
      <w:r w:rsidRPr="00B84C0D">
        <w:rPr>
          <w:rFonts w:eastAsia="Times New Roman" w:cstheme="minorHAnsi"/>
          <w:lang w:eastAsia="fr-FR"/>
        </w:rPr>
        <w:t xml:space="preserve"> la famine</w:t>
      </w:r>
      <w:r w:rsidR="00954DCF">
        <w:rPr>
          <w:rFonts w:eastAsia="Times New Roman" w:cstheme="minorHAnsi"/>
          <w:lang w:eastAsia="fr-FR"/>
        </w:rPr>
        <w:t>.</w:t>
      </w:r>
    </w:p>
    <w:p w:rsidR="00693D9F" w:rsidRPr="00B84C0D" w:rsidRDefault="00693D9F" w:rsidP="00301094">
      <w:pPr>
        <w:spacing w:line="240" w:lineRule="auto"/>
        <w:rPr>
          <w:rFonts w:eastAsia="Times New Roman" w:cstheme="minorHAnsi"/>
          <w:lang w:eastAsia="fr-FR"/>
        </w:rPr>
      </w:pPr>
      <w:r w:rsidRPr="00B84C0D">
        <w:rPr>
          <w:rFonts w:eastAsia="Times New Roman" w:cstheme="minorHAnsi"/>
          <w:lang w:eastAsia="fr-FR"/>
        </w:rPr>
        <w:t xml:space="preserve">Après l’échec de la bataille de Sedan, Napoléon III </w:t>
      </w:r>
      <w:r w:rsidR="00C072FA" w:rsidRPr="00B84C0D">
        <w:rPr>
          <w:rFonts w:eastAsia="Times New Roman" w:cstheme="minorHAnsi"/>
          <w:lang w:eastAsia="fr-FR"/>
        </w:rPr>
        <w:t xml:space="preserve">est fait </w:t>
      </w:r>
      <w:r w:rsidRPr="00B84C0D">
        <w:rPr>
          <w:rFonts w:eastAsia="Times New Roman" w:cstheme="minorHAnsi"/>
          <w:lang w:eastAsia="fr-FR"/>
        </w:rPr>
        <w:t>prisonn</w:t>
      </w:r>
      <w:r w:rsidR="000A383F">
        <w:rPr>
          <w:rFonts w:eastAsia="Times New Roman" w:cstheme="minorHAnsi"/>
          <w:lang w:eastAsia="fr-FR"/>
        </w:rPr>
        <w:t>ier ;</w:t>
      </w:r>
      <w:r w:rsidRPr="00B84C0D">
        <w:rPr>
          <w:rFonts w:eastAsia="Times New Roman" w:cstheme="minorHAnsi"/>
          <w:lang w:eastAsia="fr-FR"/>
        </w:rPr>
        <w:t xml:space="preserve"> le Second Empire s’effondre en 1871.</w:t>
      </w:r>
    </w:p>
    <w:p w:rsidR="00954DCF" w:rsidRDefault="00323643" w:rsidP="00301094">
      <w:pPr>
        <w:spacing w:line="240" w:lineRule="auto"/>
        <w:rPr>
          <w:rFonts w:eastAsia="Times New Roman" w:cstheme="minorHAnsi"/>
          <w:lang w:eastAsia="fr-FR"/>
        </w:rPr>
      </w:pPr>
      <w:r w:rsidRPr="00B84C0D">
        <w:rPr>
          <w:rFonts w:eastAsia="Times New Roman" w:cstheme="minorHAnsi"/>
          <w:lang w:eastAsia="fr-FR"/>
        </w:rPr>
        <w:t>La III</w:t>
      </w:r>
      <w:r w:rsidRPr="00B84C0D">
        <w:rPr>
          <w:rFonts w:eastAsia="Times New Roman" w:cstheme="minorHAnsi"/>
          <w:vertAlign w:val="superscript"/>
          <w:lang w:eastAsia="fr-FR"/>
        </w:rPr>
        <w:t>e</w:t>
      </w:r>
      <w:r w:rsidR="00693D9F" w:rsidRPr="00B84C0D">
        <w:rPr>
          <w:rFonts w:eastAsia="Times New Roman" w:cstheme="minorHAnsi"/>
          <w:lang w:eastAsia="fr-FR"/>
        </w:rPr>
        <w:t xml:space="preserve"> République est proclamée avec Adolphe Tiers comme président. La pa</w:t>
      </w:r>
      <w:r w:rsidR="00954DCF">
        <w:rPr>
          <w:rFonts w:eastAsia="Times New Roman" w:cstheme="minorHAnsi"/>
          <w:lang w:eastAsia="fr-FR"/>
        </w:rPr>
        <w:t xml:space="preserve">ix est signée. </w:t>
      </w:r>
    </w:p>
    <w:p w:rsidR="00693D9F" w:rsidRPr="00B84C0D" w:rsidRDefault="00C072FA" w:rsidP="00301094">
      <w:pPr>
        <w:spacing w:line="240" w:lineRule="auto"/>
        <w:rPr>
          <w:rFonts w:eastAsia="Times New Roman" w:cstheme="minorHAnsi"/>
          <w:lang w:eastAsia="fr-FR"/>
        </w:rPr>
      </w:pPr>
      <w:r w:rsidRPr="00B84C0D">
        <w:rPr>
          <w:rFonts w:eastAsia="Times New Roman" w:cstheme="minorHAnsi"/>
          <w:lang w:eastAsia="fr-FR"/>
        </w:rPr>
        <w:t>La France cède certains</w:t>
      </w:r>
      <w:r w:rsidR="00693D9F" w:rsidRPr="00B84C0D">
        <w:rPr>
          <w:rFonts w:eastAsia="Times New Roman" w:cstheme="minorHAnsi"/>
          <w:lang w:eastAsia="fr-FR"/>
        </w:rPr>
        <w:t xml:space="preserve"> départements de l’Alsace et la Lorraine. Napoléon III </w:t>
      </w:r>
      <w:r w:rsidR="002D333E" w:rsidRPr="00B84C0D">
        <w:rPr>
          <w:rFonts w:eastAsia="Times New Roman" w:cstheme="minorHAnsi"/>
          <w:lang w:eastAsia="fr-FR"/>
        </w:rPr>
        <w:t xml:space="preserve">et sa femme </w:t>
      </w:r>
      <w:r w:rsidR="00693D9F" w:rsidRPr="00B84C0D">
        <w:rPr>
          <w:rFonts w:eastAsia="Times New Roman" w:cstheme="minorHAnsi"/>
          <w:lang w:eastAsia="fr-FR"/>
        </w:rPr>
        <w:t>s’exile</w:t>
      </w:r>
      <w:r w:rsidR="002D333E" w:rsidRPr="00B84C0D">
        <w:rPr>
          <w:rFonts w:eastAsia="Times New Roman" w:cstheme="minorHAnsi"/>
          <w:lang w:eastAsia="fr-FR"/>
        </w:rPr>
        <w:t>nt</w:t>
      </w:r>
      <w:r w:rsidR="00693D9F" w:rsidRPr="00B84C0D">
        <w:rPr>
          <w:rFonts w:eastAsia="Times New Roman" w:cstheme="minorHAnsi"/>
          <w:lang w:eastAsia="fr-FR"/>
        </w:rPr>
        <w:t xml:space="preserve"> en </w:t>
      </w:r>
      <w:r w:rsidR="000A383F">
        <w:rPr>
          <w:rFonts w:eastAsia="Times New Roman" w:cstheme="minorHAnsi"/>
          <w:lang w:eastAsia="fr-FR"/>
        </w:rPr>
        <w:t>Grande-Bretagne, en mars 1871,</w:t>
      </w:r>
      <w:r w:rsidRPr="00B84C0D">
        <w:rPr>
          <w:rFonts w:eastAsia="Times New Roman" w:cstheme="minorHAnsi"/>
          <w:lang w:eastAsia="fr-FR"/>
        </w:rPr>
        <w:t xml:space="preserve"> où l’Empereur meurt</w:t>
      </w:r>
      <w:r w:rsidR="00693D9F" w:rsidRPr="00B84C0D">
        <w:rPr>
          <w:rFonts w:eastAsia="Times New Roman" w:cstheme="minorHAnsi"/>
          <w:lang w:eastAsia="fr-FR"/>
        </w:rPr>
        <w:t xml:space="preserve"> trois ans plus tard. </w:t>
      </w:r>
    </w:p>
    <w:p w:rsidR="00693D9F" w:rsidRPr="00B84C0D" w:rsidRDefault="00693D9F" w:rsidP="008B45EE">
      <w:pPr>
        <w:spacing w:line="240" w:lineRule="auto"/>
        <w:rPr>
          <w:rFonts w:eastAsia="Times New Roman" w:cstheme="minorHAnsi"/>
          <w:lang w:eastAsia="fr-FR"/>
        </w:rPr>
      </w:pPr>
    </w:p>
    <w:p w:rsidR="00693D9F" w:rsidRPr="00B84C0D" w:rsidRDefault="00693D9F" w:rsidP="008B45EE">
      <w:pPr>
        <w:spacing w:line="240" w:lineRule="auto"/>
        <w:rPr>
          <w:rFonts w:eastAsia="Times New Roman" w:cstheme="minorHAnsi"/>
          <w:b/>
          <w:lang w:eastAsia="fr-FR"/>
        </w:rPr>
      </w:pPr>
      <w:r w:rsidRPr="000A5906">
        <w:rPr>
          <w:rFonts w:ascii="Candara" w:eastAsia="Times New Roman" w:hAnsi="Candara" w:cstheme="minorHAnsi"/>
          <w:b/>
          <w:lang w:eastAsia="fr-FR"/>
        </w:rPr>
        <w:t>Annexion</w:t>
      </w:r>
      <w:r w:rsidR="000A383F">
        <w:rPr>
          <w:rFonts w:eastAsia="Times New Roman" w:cstheme="minorHAnsi"/>
          <w:b/>
          <w:lang w:eastAsia="fr-FR"/>
        </w:rPr>
        <w:t xml:space="preserve"> de</w:t>
      </w:r>
      <w:r w:rsidRPr="00B84C0D">
        <w:rPr>
          <w:rFonts w:eastAsia="Times New Roman" w:cstheme="minorHAnsi"/>
          <w:b/>
          <w:lang w:eastAsia="fr-FR"/>
        </w:rPr>
        <w:t xml:space="preserve"> parties de l’Alsace et </w:t>
      </w:r>
      <w:r w:rsidR="000A383F">
        <w:rPr>
          <w:rFonts w:eastAsia="Times New Roman" w:cstheme="minorHAnsi"/>
          <w:b/>
          <w:lang w:eastAsia="fr-FR"/>
        </w:rPr>
        <w:t xml:space="preserve">de la </w:t>
      </w:r>
      <w:r w:rsidRPr="00B84C0D">
        <w:rPr>
          <w:rFonts w:eastAsia="Times New Roman" w:cstheme="minorHAnsi"/>
          <w:b/>
          <w:lang w:eastAsia="fr-FR"/>
        </w:rPr>
        <w:t>Lorraine :</w:t>
      </w:r>
    </w:p>
    <w:p w:rsidR="000A383F" w:rsidRDefault="00693D9F" w:rsidP="00AF7A73">
      <w:pPr>
        <w:spacing w:line="240" w:lineRule="auto"/>
        <w:rPr>
          <w:rFonts w:eastAsia="Times New Roman" w:cstheme="minorHAnsi"/>
          <w:lang w:eastAsia="fr-FR"/>
        </w:rPr>
      </w:pPr>
      <w:r w:rsidRPr="00B84C0D">
        <w:rPr>
          <w:rFonts w:eastAsia="Times New Roman" w:cstheme="minorHAnsi"/>
          <w:lang w:eastAsia="fr-FR"/>
        </w:rPr>
        <w:t>Le traité préliminaire de paix du 26 février 1871 met fin aux combats entre la France et l'Allemagne. Le traité de Francfort du 10 mai 1871 fixe les conditions de la paix. Outre une indemnité</w:t>
      </w:r>
      <w:r w:rsidR="006E12E9" w:rsidRPr="00B84C0D">
        <w:rPr>
          <w:rFonts w:eastAsia="Times New Roman" w:cstheme="minorHAnsi"/>
          <w:lang w:eastAsia="fr-FR"/>
        </w:rPr>
        <w:t xml:space="preserve"> financière colossale</w:t>
      </w:r>
      <w:r w:rsidRPr="00B84C0D">
        <w:rPr>
          <w:rFonts w:eastAsia="Times New Roman" w:cstheme="minorHAnsi"/>
          <w:lang w:eastAsia="fr-FR"/>
        </w:rPr>
        <w:t>, la France doit céder une partie de son territoire</w:t>
      </w:r>
      <w:r w:rsidR="00B84C0D">
        <w:rPr>
          <w:rFonts w:eastAsia="Times New Roman" w:cstheme="minorHAnsi"/>
          <w:lang w:eastAsia="fr-FR"/>
        </w:rPr>
        <w:t xml:space="preserve"> à la Prusse</w:t>
      </w:r>
      <w:r w:rsidRPr="00B84C0D">
        <w:rPr>
          <w:rFonts w:eastAsia="Times New Roman" w:cstheme="minorHAnsi"/>
          <w:lang w:eastAsia="fr-FR"/>
        </w:rPr>
        <w:t>. En Alsace,</w:t>
      </w:r>
      <w:r w:rsidR="00B84C0D">
        <w:rPr>
          <w:rFonts w:eastAsia="Times New Roman" w:cstheme="minorHAnsi"/>
          <w:lang w:eastAsia="fr-FR"/>
        </w:rPr>
        <w:t xml:space="preserve"> la France perd</w:t>
      </w:r>
      <w:r w:rsidRPr="00B84C0D">
        <w:rPr>
          <w:rFonts w:eastAsia="Times New Roman" w:cstheme="minorHAnsi"/>
          <w:lang w:eastAsia="fr-FR"/>
        </w:rPr>
        <w:t xml:space="preserve"> les départements du Bas-Rhin et du Haut-Rhin, à l'exception de l'arrondissement de Belfort. En Lorraine, </w:t>
      </w:r>
      <w:r w:rsidR="000A383F">
        <w:rPr>
          <w:rFonts w:eastAsia="Times New Roman" w:cstheme="minorHAnsi"/>
          <w:lang w:eastAsia="fr-FR"/>
        </w:rPr>
        <w:t>elle se voit</w:t>
      </w:r>
      <w:r w:rsidR="004A4FFA">
        <w:rPr>
          <w:rFonts w:eastAsia="Times New Roman" w:cstheme="minorHAnsi"/>
          <w:lang w:eastAsia="fr-FR"/>
        </w:rPr>
        <w:t xml:space="preserve"> dépossédée de </w:t>
      </w:r>
      <w:r w:rsidRPr="00B84C0D">
        <w:rPr>
          <w:rFonts w:eastAsia="Times New Roman" w:cstheme="minorHAnsi"/>
          <w:lang w:eastAsia="fr-FR"/>
        </w:rPr>
        <w:t>l'ancien département de la Moselle, à l'exception de Briey, les arrondissements de Château-Salins et de Sarrebourg appartenant à l'ancien département de la Meurthe, ainsi que les cantons de Saales et de Schirmeck</w:t>
      </w:r>
      <w:r w:rsidR="00922EA2" w:rsidRPr="00B84C0D">
        <w:rPr>
          <w:rFonts w:eastAsia="Times New Roman" w:cstheme="minorHAnsi"/>
          <w:lang w:eastAsia="fr-FR"/>
        </w:rPr>
        <w:t>.</w:t>
      </w:r>
    </w:p>
    <w:p w:rsidR="00B61CAF" w:rsidRPr="000A383F" w:rsidRDefault="00B61CAF" w:rsidP="000A383F">
      <w:pPr>
        <w:pStyle w:val="Titre2"/>
        <w:rPr>
          <w:rFonts w:eastAsia="Times New Roman" w:cstheme="minorHAnsi"/>
          <w:lang w:eastAsia="fr-FR"/>
        </w:rPr>
      </w:pPr>
      <w:r w:rsidRPr="00333D83">
        <w:br/>
      </w:r>
      <w:bookmarkStart w:id="12" w:name="_Toc417569369"/>
      <w:r w:rsidRPr="00333D83">
        <w:sym w:font="Wingdings" w:char="F0E0"/>
      </w:r>
      <w:r w:rsidR="0020392C">
        <w:t xml:space="preserve"> D</w:t>
      </w:r>
      <w:r w:rsidRPr="00333D83">
        <w:t>evenir soldat</w:t>
      </w:r>
      <w:bookmarkEnd w:id="12"/>
      <w:r w:rsidR="00D35477" w:rsidRPr="00333D83">
        <w:t> </w:t>
      </w:r>
    </w:p>
    <w:p w:rsidR="00DA75BB" w:rsidRDefault="004A4FFA" w:rsidP="003A0950">
      <w:pPr>
        <w:spacing w:line="240" w:lineRule="auto"/>
        <w:rPr>
          <w:rFonts w:eastAsia="Times New Roman" w:cstheme="minorHAnsi"/>
          <w:lang w:eastAsia="fr-FR"/>
        </w:rPr>
      </w:pPr>
      <w:r>
        <w:rPr>
          <w:rFonts w:eastAsia="Times New Roman" w:cstheme="minorHAnsi"/>
          <w:lang w:eastAsia="fr-FR"/>
        </w:rPr>
        <w:t>La c</w:t>
      </w:r>
      <w:r w:rsidR="00B61CAF" w:rsidRPr="00B84C0D">
        <w:rPr>
          <w:rFonts w:eastAsia="Times New Roman" w:cstheme="minorHAnsi"/>
          <w:lang w:eastAsia="fr-FR"/>
        </w:rPr>
        <w:t>onscription</w:t>
      </w:r>
      <w:r>
        <w:rPr>
          <w:rFonts w:eastAsia="Times New Roman" w:cstheme="minorHAnsi"/>
          <w:lang w:eastAsia="fr-FR"/>
        </w:rPr>
        <w:t xml:space="preserve"> est</w:t>
      </w:r>
      <w:r w:rsidR="00B61CAF" w:rsidRPr="00B84C0D">
        <w:rPr>
          <w:rFonts w:eastAsia="Times New Roman" w:cstheme="minorHAnsi"/>
          <w:lang w:eastAsia="fr-FR"/>
        </w:rPr>
        <w:t xml:space="preserve"> établie pour la première foi</w:t>
      </w:r>
      <w:r w:rsidR="006E12E9" w:rsidRPr="00B84C0D">
        <w:rPr>
          <w:rFonts w:eastAsia="Times New Roman" w:cstheme="minorHAnsi"/>
          <w:lang w:eastAsia="fr-FR"/>
        </w:rPr>
        <w:t>s</w:t>
      </w:r>
      <w:r w:rsidR="004D346F">
        <w:rPr>
          <w:rFonts w:eastAsia="Times New Roman" w:cstheme="minorHAnsi"/>
          <w:lang w:eastAsia="fr-FR"/>
        </w:rPr>
        <w:t xml:space="preserve"> en 1798 par la loi Jourdan : t</w:t>
      </w:r>
      <w:r w:rsidR="00B61CAF" w:rsidRPr="00B84C0D">
        <w:rPr>
          <w:rFonts w:eastAsia="Times New Roman" w:cstheme="minorHAnsi"/>
          <w:lang w:eastAsia="fr-FR"/>
        </w:rPr>
        <w:t>ous les hommes peuvent être mobilisés en temps de guerre, tandis qu’en temps de paix l’armée fait principalement app</w:t>
      </w:r>
      <w:r w:rsidR="00DA75BB">
        <w:rPr>
          <w:rFonts w:eastAsia="Times New Roman" w:cstheme="minorHAnsi"/>
          <w:lang w:eastAsia="fr-FR"/>
        </w:rPr>
        <w:t xml:space="preserve">el à des engagés volontaires. </w:t>
      </w:r>
    </w:p>
    <w:p w:rsidR="00B61CAF" w:rsidRPr="00B84C0D" w:rsidRDefault="00B61CAF" w:rsidP="003A0950">
      <w:pPr>
        <w:spacing w:line="240" w:lineRule="auto"/>
        <w:rPr>
          <w:rFonts w:eastAsia="Times New Roman" w:cstheme="minorHAnsi"/>
          <w:lang w:eastAsia="fr-FR"/>
        </w:rPr>
      </w:pPr>
      <w:r w:rsidRPr="00B84C0D">
        <w:rPr>
          <w:rFonts w:eastAsia="Times New Roman" w:cstheme="minorHAnsi"/>
          <w:lang w:eastAsia="fr-FR"/>
        </w:rPr>
        <w:t>Ce système de l’obligation militaire, sur lequel s’appuie l’effort de guerre napoléonien, est supprimé à la Restauration</w:t>
      </w:r>
      <w:r w:rsidR="005E717E" w:rsidRPr="00B84C0D">
        <w:rPr>
          <w:rFonts w:eastAsia="Times New Roman" w:cstheme="minorHAnsi"/>
          <w:lang w:eastAsia="fr-FR"/>
        </w:rPr>
        <w:t xml:space="preserve"> (période de retour à la Monarchie constitutionnelle entre 1815 et 1820)</w:t>
      </w:r>
      <w:r w:rsidRPr="00B84C0D">
        <w:rPr>
          <w:rFonts w:eastAsia="Times New Roman" w:cstheme="minorHAnsi"/>
          <w:lang w:eastAsia="fr-FR"/>
        </w:rPr>
        <w:t xml:space="preserve">. Mais comme les engagements volontaires ne sont pas suffisants pour assurer les effectifs d’une armée de métier, le ministre de la Guerre, </w:t>
      </w:r>
      <w:proofErr w:type="spellStart"/>
      <w:r w:rsidRPr="00B84C0D">
        <w:rPr>
          <w:rFonts w:eastAsia="Times New Roman" w:cstheme="minorHAnsi"/>
          <w:lang w:eastAsia="fr-FR"/>
        </w:rPr>
        <w:t>Gouvion</w:t>
      </w:r>
      <w:proofErr w:type="spellEnd"/>
      <w:r w:rsidRPr="00B84C0D">
        <w:rPr>
          <w:rFonts w:eastAsia="Times New Roman" w:cstheme="minorHAnsi"/>
          <w:lang w:eastAsia="fr-FR"/>
        </w:rPr>
        <w:t xml:space="preserve"> Saint-Cyr, fait voter en 1818 une loi qui institue un service long de six ans auquel doivent se plier les jeunes gens qui ont tiré au sort un mauvais numéro, ou les remplaçants qu’ils auront trouvés. </w:t>
      </w:r>
    </w:p>
    <w:p w:rsidR="00B61CAF" w:rsidRPr="00B84C0D" w:rsidRDefault="00B61CAF" w:rsidP="003A0950">
      <w:pPr>
        <w:spacing w:line="240" w:lineRule="auto"/>
        <w:rPr>
          <w:rFonts w:eastAsia="Times New Roman" w:cstheme="minorHAnsi"/>
          <w:lang w:eastAsia="fr-FR"/>
        </w:rPr>
      </w:pPr>
    </w:p>
    <w:p w:rsidR="004A4FFA" w:rsidRDefault="00B61CAF" w:rsidP="003A0950">
      <w:pPr>
        <w:spacing w:line="240" w:lineRule="auto"/>
        <w:rPr>
          <w:rFonts w:eastAsia="Times New Roman" w:cstheme="minorHAnsi"/>
          <w:lang w:eastAsia="fr-FR"/>
        </w:rPr>
      </w:pPr>
      <w:r w:rsidRPr="00B84C0D">
        <w:rPr>
          <w:rFonts w:eastAsia="Times New Roman" w:cstheme="minorHAnsi"/>
          <w:lang w:eastAsia="fr-FR"/>
        </w:rPr>
        <w:t>Pour cette raison, entre 1815 et 1870, la masse des soldats français est constituée d’appelés ayant tiré un mauvais numéro, de remplaçants et d’engagés volontaires.</w:t>
      </w:r>
      <w:r w:rsidR="00BF7E9B" w:rsidRPr="00B84C0D">
        <w:rPr>
          <w:rFonts w:eastAsia="Times New Roman" w:cstheme="minorHAnsi"/>
          <w:lang w:eastAsia="fr-FR"/>
        </w:rPr>
        <w:t xml:space="preserve"> Les </w:t>
      </w:r>
      <w:r w:rsidR="004A4FFA">
        <w:rPr>
          <w:rFonts w:eastAsia="Times New Roman" w:cstheme="minorHAnsi"/>
          <w:lang w:eastAsia="fr-FR"/>
        </w:rPr>
        <w:t xml:space="preserve">plus </w:t>
      </w:r>
      <w:r w:rsidR="00BF7E9B" w:rsidRPr="00B84C0D">
        <w:rPr>
          <w:rFonts w:eastAsia="Times New Roman" w:cstheme="minorHAnsi"/>
          <w:lang w:eastAsia="fr-FR"/>
        </w:rPr>
        <w:t>riches payaient pour être remplacés.</w:t>
      </w:r>
    </w:p>
    <w:p w:rsidR="00A04455" w:rsidRDefault="00A04455" w:rsidP="003A0950">
      <w:pPr>
        <w:spacing w:line="240" w:lineRule="auto"/>
        <w:rPr>
          <w:rFonts w:eastAsia="Times New Roman" w:cstheme="minorHAnsi"/>
          <w:lang w:eastAsia="fr-FR"/>
        </w:rPr>
      </w:pPr>
    </w:p>
    <w:p w:rsidR="004A4FFA" w:rsidRDefault="004D346F" w:rsidP="004A4FFA">
      <w:pPr>
        <w:spacing w:line="240" w:lineRule="auto"/>
        <w:rPr>
          <w:rFonts w:cstheme="minorHAnsi"/>
          <w:b/>
        </w:rPr>
      </w:pPr>
      <w:r>
        <w:rPr>
          <w:rFonts w:cstheme="minorHAnsi"/>
          <w:b/>
        </w:rPr>
        <w:t>L’</w:t>
      </w:r>
      <w:r w:rsidR="00C45EA0">
        <w:rPr>
          <w:rFonts w:cstheme="minorHAnsi"/>
          <w:b/>
        </w:rPr>
        <w:t>O</w:t>
      </w:r>
      <w:r>
        <w:rPr>
          <w:rFonts w:cstheme="minorHAnsi"/>
          <w:b/>
        </w:rPr>
        <w:t>ublié</w:t>
      </w:r>
      <w:r w:rsidR="00C45EA0">
        <w:rPr>
          <w:rFonts w:cstheme="minorHAnsi"/>
          <w:b/>
        </w:rPr>
        <w:t> !</w:t>
      </w:r>
      <w:r>
        <w:rPr>
          <w:rFonts w:cstheme="minorHAnsi"/>
          <w:b/>
        </w:rPr>
        <w:t xml:space="preserve"> : </w:t>
      </w:r>
      <w:proofErr w:type="gramStart"/>
      <w:r>
        <w:rPr>
          <w:rFonts w:cstheme="minorHAnsi"/>
          <w:b/>
        </w:rPr>
        <w:t>t</w:t>
      </w:r>
      <w:r w:rsidR="00BF7E9B" w:rsidRPr="00B84C0D">
        <w:rPr>
          <w:rFonts w:cstheme="minorHAnsi"/>
          <w:b/>
        </w:rPr>
        <w:t>irage</w:t>
      </w:r>
      <w:proofErr w:type="gramEnd"/>
      <w:r w:rsidR="00BF7E9B" w:rsidRPr="00B84C0D">
        <w:rPr>
          <w:rFonts w:cstheme="minorHAnsi"/>
          <w:b/>
        </w:rPr>
        <w:t xml:space="preserve"> au sort d’un mauvais numéro, remplaçant, volontaire</w:t>
      </w:r>
      <w:r w:rsidR="00992F30">
        <w:rPr>
          <w:rFonts w:cstheme="minorHAnsi"/>
          <w:b/>
        </w:rPr>
        <w:t> ?</w:t>
      </w:r>
    </w:p>
    <w:p w:rsidR="004A4FFA" w:rsidRDefault="004A4FFA" w:rsidP="004A4FFA">
      <w:pPr>
        <w:spacing w:line="240" w:lineRule="auto"/>
        <w:rPr>
          <w:rFonts w:cstheme="minorHAnsi"/>
          <w:b/>
        </w:rPr>
      </w:pPr>
    </w:p>
    <w:p w:rsidR="004A4FFA" w:rsidRDefault="004A4FFA" w:rsidP="004A4FFA">
      <w:pPr>
        <w:spacing w:line="240" w:lineRule="auto"/>
        <w:rPr>
          <w:rFonts w:cstheme="minorHAnsi"/>
          <w:b/>
        </w:rPr>
      </w:pPr>
    </w:p>
    <w:p w:rsidR="00160BAF" w:rsidRPr="004A4FFA" w:rsidRDefault="00160BAF" w:rsidP="00084A32">
      <w:pPr>
        <w:pStyle w:val="Titre2"/>
        <w:spacing w:before="0" w:line="240" w:lineRule="auto"/>
        <w:rPr>
          <w:rFonts w:cstheme="minorHAnsi"/>
        </w:rPr>
      </w:pPr>
      <w:r w:rsidRPr="00333D83">
        <w:lastRenderedPageBreak/>
        <w:sym w:font="Wingdings" w:char="F0E0"/>
      </w:r>
      <w:bookmarkStart w:id="13" w:name="_Toc417569370"/>
      <w:r w:rsidR="00CC4E8A" w:rsidRPr="00333D83">
        <w:t>L’époque, l</w:t>
      </w:r>
      <w:r w:rsidRPr="00333D83">
        <w:t xml:space="preserve">es réalisations </w:t>
      </w:r>
      <w:r w:rsidR="00123E7C">
        <w:t>de l’e</w:t>
      </w:r>
      <w:r w:rsidR="005753BA" w:rsidRPr="00333D83">
        <w:t xml:space="preserve">mpereur Napoléon III (1808-1873) et </w:t>
      </w:r>
      <w:r w:rsidRPr="00333D83">
        <w:t>d’Eugénie au Pays</w:t>
      </w:r>
      <w:r w:rsidR="00123E7C">
        <w:t xml:space="preserve"> b</w:t>
      </w:r>
      <w:r w:rsidR="00CC4E8A" w:rsidRPr="00333D83">
        <w:t>asque,</w:t>
      </w:r>
      <w:r w:rsidRPr="00333D83">
        <w:t xml:space="preserve"> la </w:t>
      </w:r>
      <w:r w:rsidR="00DE69FE">
        <w:t>vie quotidienne sous</w:t>
      </w:r>
      <w:r w:rsidR="0021419D">
        <w:t xml:space="preserve"> le Second </w:t>
      </w:r>
      <w:r w:rsidRPr="00333D83">
        <w:t>Empire</w:t>
      </w:r>
      <w:bookmarkEnd w:id="13"/>
    </w:p>
    <w:p w:rsidR="00B25799" w:rsidRDefault="0023647A" w:rsidP="00B25799">
      <w:pPr>
        <w:spacing w:line="240" w:lineRule="auto"/>
        <w:rPr>
          <w:rFonts w:eastAsia="Times New Roman" w:cstheme="minorHAnsi"/>
          <w:lang w:eastAsia="fr-FR"/>
        </w:rPr>
      </w:pPr>
      <w:r w:rsidRPr="00F31BF3">
        <w:rPr>
          <w:rFonts w:eastAsia="Times New Roman" w:cstheme="minorHAnsi"/>
          <w:lang w:eastAsia="fr-FR"/>
        </w:rPr>
        <w:t>L’</w:t>
      </w:r>
      <w:r w:rsidR="004A4FFA">
        <w:rPr>
          <w:rFonts w:eastAsia="Times New Roman" w:cstheme="minorHAnsi"/>
          <w:lang w:eastAsia="fr-FR"/>
        </w:rPr>
        <w:t>i</w:t>
      </w:r>
      <w:r w:rsidR="00D35477" w:rsidRPr="00F31BF3">
        <w:rPr>
          <w:rFonts w:eastAsia="Times New Roman" w:cstheme="minorHAnsi"/>
          <w:lang w:eastAsia="fr-FR"/>
        </w:rPr>
        <w:t>mpératrice Eugénie</w:t>
      </w:r>
      <w:r w:rsidRPr="00F31BF3">
        <w:rPr>
          <w:rFonts w:eastAsia="Times New Roman" w:cstheme="minorHAnsi"/>
          <w:lang w:eastAsia="fr-FR"/>
        </w:rPr>
        <w:t xml:space="preserve">, </w:t>
      </w:r>
      <w:r w:rsidR="00160BAF" w:rsidRPr="00F31BF3">
        <w:rPr>
          <w:rFonts w:eastAsia="Times New Roman" w:cstheme="minorHAnsi"/>
          <w:lang w:eastAsia="fr-FR"/>
        </w:rPr>
        <w:t>fem</w:t>
      </w:r>
      <w:r w:rsidR="00DE69FE" w:rsidRPr="00F31BF3">
        <w:rPr>
          <w:rFonts w:eastAsia="Times New Roman" w:cstheme="minorHAnsi"/>
          <w:lang w:eastAsia="fr-FR"/>
        </w:rPr>
        <w:t>me de Louis-</w:t>
      </w:r>
      <w:r w:rsidRPr="00F31BF3">
        <w:rPr>
          <w:rFonts w:eastAsia="Times New Roman" w:cstheme="minorHAnsi"/>
          <w:lang w:eastAsia="fr-FR"/>
        </w:rPr>
        <w:t>Napoléon Bonaparte</w:t>
      </w:r>
      <w:r w:rsidR="00160BAF" w:rsidRPr="00F31BF3">
        <w:rPr>
          <w:rFonts w:eastAsia="Times New Roman" w:cstheme="minorHAnsi"/>
          <w:lang w:eastAsia="fr-FR"/>
        </w:rPr>
        <w:t>,</w:t>
      </w:r>
      <w:r w:rsidRPr="00F31BF3">
        <w:rPr>
          <w:rFonts w:eastAsia="Times New Roman" w:cstheme="minorHAnsi"/>
          <w:lang w:eastAsia="fr-FR"/>
        </w:rPr>
        <w:t xml:space="preserve"> n</w:t>
      </w:r>
      <w:r w:rsidR="006E12E9" w:rsidRPr="00F31BF3">
        <w:rPr>
          <w:rFonts w:eastAsia="Times New Roman" w:cstheme="minorHAnsi"/>
          <w:lang w:eastAsia="fr-FR"/>
        </w:rPr>
        <w:t xml:space="preserve">ée en </w:t>
      </w:r>
      <w:r w:rsidRPr="00F31BF3">
        <w:rPr>
          <w:rFonts w:eastAsia="Times New Roman" w:cstheme="minorHAnsi"/>
          <w:lang w:eastAsia="fr-FR"/>
        </w:rPr>
        <w:t xml:space="preserve">Espagne, appréciait </w:t>
      </w:r>
      <w:r w:rsidR="004A4FFA">
        <w:rPr>
          <w:rFonts w:eastAsia="Times New Roman" w:cstheme="minorHAnsi"/>
          <w:lang w:eastAsia="fr-FR"/>
        </w:rPr>
        <w:t>le Sud-</w:t>
      </w:r>
      <w:r w:rsidRPr="00F31BF3">
        <w:rPr>
          <w:rFonts w:eastAsia="Times New Roman" w:cstheme="minorHAnsi"/>
          <w:lang w:eastAsia="fr-FR"/>
        </w:rPr>
        <w:t>O</w:t>
      </w:r>
      <w:r w:rsidR="00160BAF" w:rsidRPr="00F31BF3">
        <w:rPr>
          <w:rFonts w:eastAsia="Times New Roman" w:cstheme="minorHAnsi"/>
          <w:lang w:eastAsia="fr-FR"/>
        </w:rPr>
        <w:t xml:space="preserve">uest. </w:t>
      </w:r>
      <w:r w:rsidR="004A4FFA">
        <w:rPr>
          <w:rFonts w:eastAsia="Times New Roman" w:cstheme="minorHAnsi"/>
          <w:lang w:eastAsia="fr-FR"/>
        </w:rPr>
        <w:t>L’empereur</w:t>
      </w:r>
      <w:r w:rsidRPr="00F31BF3">
        <w:rPr>
          <w:rFonts w:eastAsia="Times New Roman" w:cstheme="minorHAnsi"/>
          <w:lang w:eastAsia="fr-FR"/>
        </w:rPr>
        <w:t xml:space="preserve"> avait fait construire pour sa femme un palais à Biarritz, le pal</w:t>
      </w:r>
      <w:r w:rsidR="004A4FFA">
        <w:rPr>
          <w:rFonts w:eastAsia="Times New Roman" w:cstheme="minorHAnsi"/>
          <w:lang w:eastAsia="fr-FR"/>
        </w:rPr>
        <w:t>ais Eugénie, où ils séjournèrent</w:t>
      </w:r>
      <w:r w:rsidR="00B25799">
        <w:rPr>
          <w:rFonts w:eastAsia="Times New Roman" w:cstheme="minorHAnsi"/>
          <w:lang w:eastAsia="fr-FR"/>
        </w:rPr>
        <w:t xml:space="preserve"> tous les étés pendant 12 ans. </w:t>
      </w:r>
    </w:p>
    <w:p w:rsidR="00084A32" w:rsidRDefault="004A4FFA" w:rsidP="00B25799">
      <w:pPr>
        <w:spacing w:line="240" w:lineRule="auto"/>
        <w:rPr>
          <w:rFonts w:eastAsia="Times New Roman" w:cstheme="minorHAnsi"/>
          <w:lang w:eastAsia="fr-FR"/>
        </w:rPr>
      </w:pPr>
      <w:r>
        <w:rPr>
          <w:rFonts w:eastAsia="Times New Roman" w:cstheme="minorHAnsi"/>
          <w:lang w:eastAsia="fr-FR"/>
        </w:rPr>
        <w:t xml:space="preserve">L’empereur </w:t>
      </w:r>
      <w:r w:rsidR="006E12E9" w:rsidRPr="00F31BF3">
        <w:rPr>
          <w:rFonts w:eastAsia="Times New Roman" w:cstheme="minorHAnsi"/>
          <w:lang w:eastAsia="fr-FR"/>
        </w:rPr>
        <w:t>et l’i</w:t>
      </w:r>
      <w:r w:rsidR="0023647A" w:rsidRPr="00F31BF3">
        <w:rPr>
          <w:rFonts w:eastAsia="Times New Roman" w:cstheme="minorHAnsi"/>
          <w:lang w:eastAsia="fr-FR"/>
        </w:rPr>
        <w:t xml:space="preserve">mpératrice, attachés à la région </w:t>
      </w:r>
      <w:r w:rsidR="000F43B4">
        <w:rPr>
          <w:rFonts w:eastAsia="Times New Roman" w:cstheme="minorHAnsi"/>
          <w:lang w:eastAsia="fr-FR"/>
        </w:rPr>
        <w:t xml:space="preserve">du Sud </w:t>
      </w:r>
      <w:r w:rsidR="00DE69FE" w:rsidRPr="00F31BF3">
        <w:rPr>
          <w:rFonts w:eastAsia="Times New Roman" w:cstheme="minorHAnsi"/>
          <w:lang w:eastAsia="fr-FR"/>
        </w:rPr>
        <w:t>Ouest, y ont laissé leur empreinte</w:t>
      </w:r>
      <w:r w:rsidR="0023647A" w:rsidRPr="00F31BF3">
        <w:rPr>
          <w:rFonts w:eastAsia="Times New Roman" w:cstheme="minorHAnsi"/>
          <w:lang w:eastAsia="fr-FR"/>
        </w:rPr>
        <w:t> :</w:t>
      </w:r>
    </w:p>
    <w:p w:rsidR="00084A32" w:rsidRDefault="00DE69FE" w:rsidP="00B25799">
      <w:pPr>
        <w:spacing w:line="240" w:lineRule="auto"/>
        <w:rPr>
          <w:rFonts w:eastAsia="Times New Roman" w:cstheme="minorHAnsi"/>
          <w:lang w:eastAsia="fr-FR"/>
        </w:rPr>
      </w:pPr>
      <w:r w:rsidRPr="00F31BF3">
        <w:rPr>
          <w:rFonts w:eastAsia="Times New Roman" w:cstheme="minorHAnsi"/>
          <w:lang w:eastAsia="fr-FR"/>
        </w:rPr>
        <w:t>- l</w:t>
      </w:r>
      <w:r w:rsidR="0023647A" w:rsidRPr="00F31BF3">
        <w:rPr>
          <w:rFonts w:eastAsia="Times New Roman" w:cstheme="minorHAnsi"/>
          <w:lang w:eastAsia="fr-FR"/>
        </w:rPr>
        <w:t>a plantation des pins dans les L</w:t>
      </w:r>
      <w:r w:rsidR="00084A32">
        <w:rPr>
          <w:rFonts w:eastAsia="Times New Roman" w:cstheme="minorHAnsi"/>
          <w:lang w:eastAsia="fr-FR"/>
        </w:rPr>
        <w:t>andes</w:t>
      </w:r>
    </w:p>
    <w:p w:rsidR="00084A32" w:rsidRDefault="00160BAF" w:rsidP="00B25799">
      <w:pPr>
        <w:spacing w:line="240" w:lineRule="auto"/>
        <w:rPr>
          <w:rFonts w:eastAsia="Times New Roman" w:cstheme="minorHAnsi"/>
          <w:lang w:eastAsia="fr-FR"/>
        </w:rPr>
      </w:pPr>
      <w:r w:rsidRPr="00F31BF3">
        <w:rPr>
          <w:rFonts w:eastAsia="Times New Roman" w:cstheme="minorHAnsi"/>
          <w:lang w:eastAsia="fr-FR"/>
        </w:rPr>
        <w:t>- l’hôtel du Palais à Biarrit</w:t>
      </w:r>
      <w:r w:rsidR="00084A32">
        <w:rPr>
          <w:rFonts w:eastAsia="Times New Roman" w:cstheme="minorHAnsi"/>
          <w:lang w:eastAsia="fr-FR"/>
        </w:rPr>
        <w:t>z (en forme de E)</w:t>
      </w:r>
    </w:p>
    <w:p w:rsidR="00084A32" w:rsidRDefault="0023647A" w:rsidP="00B25799">
      <w:pPr>
        <w:spacing w:line="240" w:lineRule="auto"/>
        <w:rPr>
          <w:rFonts w:eastAsia="Times New Roman" w:cstheme="minorHAnsi"/>
          <w:lang w:eastAsia="fr-FR"/>
        </w:rPr>
      </w:pPr>
      <w:r w:rsidRPr="00F31BF3">
        <w:rPr>
          <w:rFonts w:eastAsia="Times New Roman" w:cstheme="minorHAnsi"/>
          <w:lang w:eastAsia="fr-FR"/>
        </w:rPr>
        <w:t xml:space="preserve">- </w:t>
      </w:r>
      <w:r w:rsidR="004A4FFA">
        <w:rPr>
          <w:rFonts w:eastAsia="Times New Roman" w:cstheme="minorHAnsi"/>
          <w:lang w:eastAsia="fr-FR"/>
        </w:rPr>
        <w:t xml:space="preserve">la </w:t>
      </w:r>
      <w:r w:rsidRPr="00F31BF3">
        <w:rPr>
          <w:rFonts w:eastAsia="Times New Roman" w:cstheme="minorHAnsi"/>
          <w:lang w:eastAsia="fr-FR"/>
        </w:rPr>
        <w:t>chapelle i</w:t>
      </w:r>
      <w:r w:rsidR="00160BAF" w:rsidRPr="00F31BF3">
        <w:rPr>
          <w:rFonts w:eastAsia="Times New Roman" w:cstheme="minorHAnsi"/>
          <w:lang w:eastAsia="fr-FR"/>
        </w:rPr>
        <w:t>mpériale</w:t>
      </w:r>
      <w:r w:rsidRPr="00F31BF3">
        <w:rPr>
          <w:rFonts w:eastAsia="Times New Roman" w:cstheme="minorHAnsi"/>
          <w:lang w:eastAsia="fr-FR"/>
        </w:rPr>
        <w:t xml:space="preserve"> de Biarritz,</w:t>
      </w:r>
      <w:r w:rsidR="00160BAF" w:rsidRPr="00F31BF3">
        <w:rPr>
          <w:rFonts w:eastAsia="Times New Roman" w:cstheme="minorHAnsi"/>
          <w:lang w:eastAsia="fr-FR"/>
        </w:rPr>
        <w:t xml:space="preserve"> bâtie à la demande d’Eugénie dans un style </w:t>
      </w:r>
      <w:r w:rsidR="00160BAF" w:rsidRPr="00F31BF3">
        <w:rPr>
          <w:rFonts w:cstheme="minorHAnsi"/>
        </w:rPr>
        <w:t>roman</w:t>
      </w:r>
      <w:r w:rsidR="006E12E9" w:rsidRPr="00F31BF3">
        <w:rPr>
          <w:rFonts w:cstheme="minorHAnsi"/>
        </w:rPr>
        <w:t>o</w:t>
      </w:r>
      <w:r w:rsidR="00160BAF" w:rsidRPr="00F31BF3">
        <w:rPr>
          <w:rFonts w:cstheme="minorHAnsi"/>
        </w:rPr>
        <w:t>-byzantin et hispano-mauresque</w:t>
      </w:r>
    </w:p>
    <w:p w:rsidR="00084A32" w:rsidRDefault="0023647A" w:rsidP="00B25799">
      <w:pPr>
        <w:spacing w:line="240" w:lineRule="auto"/>
        <w:rPr>
          <w:rFonts w:eastAsia="Times New Roman" w:cstheme="minorHAnsi"/>
          <w:lang w:eastAsia="fr-FR"/>
        </w:rPr>
      </w:pPr>
      <w:r w:rsidRPr="00F31BF3">
        <w:rPr>
          <w:rFonts w:eastAsia="Times New Roman" w:cstheme="minorHAnsi"/>
          <w:lang w:eastAsia="fr-FR"/>
        </w:rPr>
        <w:t xml:space="preserve">- </w:t>
      </w:r>
      <w:r w:rsidR="00DE69FE" w:rsidRPr="00F31BF3">
        <w:rPr>
          <w:rFonts w:eastAsia="Times New Roman" w:cstheme="minorHAnsi"/>
          <w:lang w:eastAsia="fr-FR"/>
        </w:rPr>
        <w:t>l’</w:t>
      </w:r>
      <w:r w:rsidRPr="00F31BF3">
        <w:rPr>
          <w:rFonts w:eastAsia="Times New Roman" w:cstheme="minorHAnsi"/>
          <w:lang w:eastAsia="fr-FR"/>
        </w:rPr>
        <w:t>é</w:t>
      </w:r>
      <w:r w:rsidR="00160BAF" w:rsidRPr="00F31BF3">
        <w:rPr>
          <w:rFonts w:eastAsia="Times New Roman" w:cstheme="minorHAnsi"/>
          <w:lang w:eastAsia="fr-FR"/>
        </w:rPr>
        <w:t>glise Sainte Eugénie, place Sainte-Eugénie</w:t>
      </w:r>
      <w:r w:rsidR="006E12E9" w:rsidRPr="00F31BF3">
        <w:rPr>
          <w:rFonts w:eastAsia="Times New Roman" w:cstheme="minorHAnsi"/>
          <w:lang w:eastAsia="fr-FR"/>
        </w:rPr>
        <w:t>, à Biarritz</w:t>
      </w:r>
    </w:p>
    <w:p w:rsidR="006323FE" w:rsidRDefault="006323FE" w:rsidP="00084A32">
      <w:pPr>
        <w:spacing w:line="240" w:lineRule="auto"/>
        <w:rPr>
          <w:rFonts w:eastAsia="Times New Roman" w:cstheme="minorHAnsi"/>
          <w:lang w:eastAsia="fr-FR"/>
        </w:rPr>
      </w:pPr>
    </w:p>
    <w:p w:rsidR="006323FE" w:rsidRDefault="006323FE" w:rsidP="006323FE">
      <w:pPr>
        <w:spacing w:line="240" w:lineRule="auto"/>
        <w:jc w:val="left"/>
        <w:rPr>
          <w:rFonts w:cstheme="minorHAnsi"/>
        </w:rPr>
      </w:pPr>
    </w:p>
    <w:p w:rsidR="006323FE" w:rsidRPr="00D946F6" w:rsidRDefault="006323FE" w:rsidP="006323FE">
      <w:pPr>
        <w:spacing w:line="240" w:lineRule="auto"/>
        <w:jc w:val="left"/>
        <w:rPr>
          <w:rFonts w:cstheme="minorHAnsi"/>
          <w:sz w:val="20"/>
          <w:szCs w:val="20"/>
        </w:rPr>
      </w:pPr>
    </w:p>
    <w:p w:rsidR="006323FE" w:rsidRPr="00D946F6" w:rsidRDefault="002641C2" w:rsidP="006323FE">
      <w:pPr>
        <w:spacing w:line="240" w:lineRule="auto"/>
        <w:jc w:val="left"/>
        <w:rPr>
          <w:rFonts w:cstheme="minorHAnsi"/>
          <w:sz w:val="20"/>
          <w:szCs w:val="20"/>
        </w:rPr>
      </w:pPr>
      <w:r w:rsidRPr="00D946F6">
        <w:rPr>
          <w:rFonts w:ascii="Candara" w:eastAsia="Times New Roman" w:hAnsi="Candara" w:cs="Arial"/>
          <w:noProof/>
          <w:sz w:val="20"/>
          <w:szCs w:val="20"/>
          <w:lang w:eastAsia="fr-FR"/>
        </w:rPr>
        <w:drawing>
          <wp:anchor distT="0" distB="0" distL="114300" distR="114300" simplePos="0" relativeHeight="251730944" behindDoc="1" locked="0" layoutInCell="1" allowOverlap="1">
            <wp:simplePos x="0" y="0"/>
            <wp:positionH relativeFrom="column">
              <wp:posOffset>3948430</wp:posOffset>
            </wp:positionH>
            <wp:positionV relativeFrom="paragraph">
              <wp:posOffset>52705</wp:posOffset>
            </wp:positionV>
            <wp:extent cx="1915795" cy="2819400"/>
            <wp:effectExtent l="19050" t="0" r="8255" b="0"/>
            <wp:wrapTight wrapText="bothSides">
              <wp:wrapPolygon edited="0">
                <wp:start x="-215" y="0"/>
                <wp:lineTo x="-215" y="21454"/>
                <wp:lineTo x="21693" y="21454"/>
                <wp:lineTo x="21693" y="0"/>
                <wp:lineTo x="-215" y="0"/>
              </wp:wrapPolygon>
            </wp:wrapTight>
            <wp:docPr id="39" name="Image 8" descr="Eugénie; keizerin der Frans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génie; keizerin der Fransen (2).jpg"/>
                    <pic:cNvPicPr>
                      <a:picLocks noChangeAspect="1" noChangeArrowheads="1"/>
                    </pic:cNvPicPr>
                  </pic:nvPicPr>
                  <pic:blipFill>
                    <a:blip r:embed="rId10" cstate="print"/>
                    <a:srcRect l="29449" t="669" r="29661" b="4348"/>
                    <a:stretch>
                      <a:fillRect/>
                    </a:stretch>
                  </pic:blipFill>
                  <pic:spPr bwMode="auto">
                    <a:xfrm>
                      <a:off x="0" y="0"/>
                      <a:ext cx="1915795" cy="2819400"/>
                    </a:xfrm>
                    <a:prstGeom prst="rect">
                      <a:avLst/>
                    </a:prstGeom>
                    <a:noFill/>
                    <a:ln w="9525">
                      <a:noFill/>
                      <a:miter lim="800000"/>
                      <a:headEnd/>
                      <a:tailEnd/>
                    </a:ln>
                  </pic:spPr>
                </pic:pic>
              </a:graphicData>
            </a:graphic>
          </wp:anchor>
        </w:drawing>
      </w:r>
      <w:r w:rsidRPr="00D946F6">
        <w:rPr>
          <w:rFonts w:ascii="Candara" w:eastAsia="Times New Roman" w:hAnsi="Candara" w:cs="Arial"/>
          <w:noProof/>
          <w:sz w:val="20"/>
          <w:szCs w:val="20"/>
          <w:lang w:eastAsia="fr-FR"/>
        </w:rPr>
        <w:drawing>
          <wp:anchor distT="0" distB="0" distL="114300" distR="114300" simplePos="0" relativeHeight="251729920" behindDoc="1" locked="0" layoutInCell="1" allowOverlap="1">
            <wp:simplePos x="0" y="0"/>
            <wp:positionH relativeFrom="column">
              <wp:posOffset>-13970</wp:posOffset>
            </wp:positionH>
            <wp:positionV relativeFrom="paragraph">
              <wp:posOffset>55880</wp:posOffset>
            </wp:positionV>
            <wp:extent cx="1803400" cy="2809875"/>
            <wp:effectExtent l="19050" t="0" r="6350" b="0"/>
            <wp:wrapTight wrapText="bothSides">
              <wp:wrapPolygon edited="0">
                <wp:start x="-228" y="0"/>
                <wp:lineTo x="-228" y="21527"/>
                <wp:lineTo x="21676" y="21527"/>
                <wp:lineTo x="21676" y="0"/>
                <wp:lineTo x="-228" y="0"/>
              </wp:wrapPolygon>
            </wp:wrapTight>
            <wp:docPr id="38" name="il_fi" descr="http://upload.wikimedia.org/wikipedia/commons/9/99/Franz_Xaver_Winterhalter_Napoleon_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9/99/Franz_Xaver_Winterhalter_Napoleon_III.jpg"/>
                    <pic:cNvPicPr>
                      <a:picLocks noChangeAspect="1" noChangeArrowheads="1"/>
                    </pic:cNvPicPr>
                  </pic:nvPicPr>
                  <pic:blipFill>
                    <a:blip r:embed="rId11" cstate="print"/>
                    <a:stretch>
                      <a:fillRect/>
                    </a:stretch>
                  </pic:blipFill>
                  <pic:spPr bwMode="auto">
                    <a:xfrm>
                      <a:off x="0" y="0"/>
                      <a:ext cx="1803400" cy="2809875"/>
                    </a:xfrm>
                    <a:prstGeom prst="rect">
                      <a:avLst/>
                    </a:prstGeom>
                    <a:noFill/>
                    <a:ln w="9525">
                      <a:noFill/>
                      <a:miter lim="800000"/>
                      <a:headEnd/>
                      <a:tailEnd/>
                    </a:ln>
                  </pic:spPr>
                </pic:pic>
              </a:graphicData>
            </a:graphic>
          </wp:anchor>
        </w:drawing>
      </w:r>
      <w:r w:rsidR="00DE69FE" w:rsidRPr="00D946F6">
        <w:rPr>
          <w:rFonts w:cstheme="minorHAnsi"/>
          <w:sz w:val="20"/>
          <w:szCs w:val="20"/>
        </w:rPr>
        <w:t>Franz-</w:t>
      </w:r>
      <w:proofErr w:type="spellStart"/>
      <w:r w:rsidR="006323FE" w:rsidRPr="00D946F6">
        <w:rPr>
          <w:rFonts w:cstheme="minorHAnsi"/>
          <w:sz w:val="20"/>
          <w:szCs w:val="20"/>
        </w:rPr>
        <w:t>Xaver</w:t>
      </w:r>
      <w:proofErr w:type="spellEnd"/>
      <w:r w:rsidR="006323FE" w:rsidRPr="00D946F6">
        <w:rPr>
          <w:rFonts w:cstheme="minorHAnsi"/>
          <w:sz w:val="20"/>
          <w:szCs w:val="20"/>
        </w:rPr>
        <w:t xml:space="preserve"> Winterhalter (1805-1873)</w:t>
      </w:r>
    </w:p>
    <w:p w:rsidR="006323FE" w:rsidRPr="00D946F6" w:rsidRDefault="005753BA" w:rsidP="006323FE">
      <w:pPr>
        <w:spacing w:line="240" w:lineRule="auto"/>
        <w:jc w:val="left"/>
        <w:rPr>
          <w:rFonts w:cstheme="minorHAnsi"/>
          <w:sz w:val="20"/>
          <w:szCs w:val="20"/>
        </w:rPr>
      </w:pPr>
      <w:r w:rsidRPr="00D946F6">
        <w:rPr>
          <w:rFonts w:cstheme="minorHAnsi"/>
          <w:i/>
          <w:sz w:val="20"/>
          <w:szCs w:val="20"/>
        </w:rPr>
        <w:t>Portrait de Napoléon III</w:t>
      </w:r>
      <w:r w:rsidRPr="00D946F6">
        <w:rPr>
          <w:rFonts w:cstheme="minorHAnsi"/>
          <w:sz w:val="20"/>
          <w:szCs w:val="20"/>
        </w:rPr>
        <w:t>, 1855</w:t>
      </w:r>
    </w:p>
    <w:p w:rsidR="006323FE" w:rsidRPr="00D946F6" w:rsidRDefault="00DE69FE" w:rsidP="006323FE">
      <w:pPr>
        <w:spacing w:line="240" w:lineRule="auto"/>
        <w:jc w:val="left"/>
        <w:rPr>
          <w:rFonts w:cstheme="minorHAnsi"/>
          <w:sz w:val="20"/>
          <w:szCs w:val="20"/>
        </w:rPr>
      </w:pPr>
      <w:proofErr w:type="gramStart"/>
      <w:r w:rsidRPr="00D946F6">
        <w:rPr>
          <w:rFonts w:cstheme="minorHAnsi"/>
          <w:sz w:val="20"/>
          <w:szCs w:val="20"/>
        </w:rPr>
        <w:t>h</w:t>
      </w:r>
      <w:r w:rsidR="006323FE" w:rsidRPr="00D946F6">
        <w:rPr>
          <w:rFonts w:cstheme="minorHAnsi"/>
          <w:sz w:val="20"/>
          <w:szCs w:val="20"/>
        </w:rPr>
        <w:t>uile</w:t>
      </w:r>
      <w:proofErr w:type="gramEnd"/>
      <w:r w:rsidR="006323FE" w:rsidRPr="00D946F6">
        <w:rPr>
          <w:rFonts w:cstheme="minorHAnsi"/>
          <w:sz w:val="20"/>
          <w:szCs w:val="20"/>
        </w:rPr>
        <w:t xml:space="preserve"> sur toile</w:t>
      </w:r>
    </w:p>
    <w:p w:rsidR="00D946F6" w:rsidRPr="00AD49F4" w:rsidRDefault="00D946F6" w:rsidP="006323FE">
      <w:pPr>
        <w:spacing w:line="240" w:lineRule="auto"/>
        <w:jc w:val="left"/>
        <w:rPr>
          <w:rFonts w:cstheme="minorHAnsi"/>
          <w:sz w:val="20"/>
          <w:szCs w:val="20"/>
        </w:rPr>
      </w:pPr>
      <w:r w:rsidRPr="00AD49F4">
        <w:rPr>
          <w:rFonts w:cstheme="minorHAnsi"/>
          <w:sz w:val="20"/>
          <w:szCs w:val="20"/>
        </w:rPr>
        <w:t>Versailles, château</w:t>
      </w:r>
    </w:p>
    <w:p w:rsidR="00AD49F4" w:rsidRPr="00AD49F4" w:rsidRDefault="00AD49F4" w:rsidP="00AD49F4">
      <w:pPr>
        <w:jc w:val="left"/>
        <w:rPr>
          <w:sz w:val="16"/>
          <w:szCs w:val="16"/>
        </w:rPr>
      </w:pPr>
      <w:r w:rsidRPr="00AD49F4">
        <w:rPr>
          <w:sz w:val="16"/>
          <w:szCs w:val="16"/>
        </w:rPr>
        <w:t xml:space="preserve">© Photo RMN-Grand Palais - D. </w:t>
      </w:r>
      <w:proofErr w:type="spellStart"/>
      <w:r w:rsidRPr="00AD49F4">
        <w:rPr>
          <w:sz w:val="16"/>
          <w:szCs w:val="16"/>
        </w:rPr>
        <w:t>Arnaudet</w:t>
      </w:r>
      <w:proofErr w:type="spellEnd"/>
    </w:p>
    <w:p w:rsidR="005753BA" w:rsidRPr="00AD49F4" w:rsidRDefault="005753BA" w:rsidP="0087576B">
      <w:pPr>
        <w:spacing w:line="240" w:lineRule="auto"/>
        <w:rPr>
          <w:rFonts w:ascii="Candara" w:hAnsi="Candara"/>
          <w:b/>
          <w:color w:val="0070C0"/>
        </w:rPr>
      </w:pPr>
    </w:p>
    <w:p w:rsidR="005753BA" w:rsidRPr="00AD49F4" w:rsidRDefault="005753BA" w:rsidP="0087576B">
      <w:pPr>
        <w:spacing w:line="240" w:lineRule="auto"/>
        <w:rPr>
          <w:rFonts w:ascii="Candara" w:hAnsi="Candara"/>
          <w:b/>
          <w:color w:val="0070C0"/>
        </w:rPr>
      </w:pPr>
    </w:p>
    <w:p w:rsidR="005753BA" w:rsidRPr="00AD49F4" w:rsidRDefault="005753BA" w:rsidP="0087576B">
      <w:pPr>
        <w:spacing w:line="240" w:lineRule="auto"/>
        <w:rPr>
          <w:rFonts w:ascii="Candara" w:hAnsi="Candara"/>
          <w:b/>
          <w:color w:val="0070C0"/>
        </w:rPr>
      </w:pPr>
    </w:p>
    <w:p w:rsidR="006323FE" w:rsidRPr="00AD49F4" w:rsidRDefault="006323FE" w:rsidP="0087576B">
      <w:pPr>
        <w:spacing w:line="240" w:lineRule="auto"/>
        <w:rPr>
          <w:rFonts w:ascii="Candara" w:hAnsi="Candara"/>
          <w:b/>
          <w:color w:val="0070C0"/>
        </w:rPr>
      </w:pPr>
    </w:p>
    <w:p w:rsidR="005753BA" w:rsidRPr="00AD49F4" w:rsidRDefault="005753BA" w:rsidP="00F0621B">
      <w:pPr>
        <w:spacing w:line="240" w:lineRule="auto"/>
        <w:jc w:val="right"/>
        <w:rPr>
          <w:rFonts w:ascii="Candara" w:hAnsi="Candara"/>
          <w:b/>
          <w:color w:val="0070C0"/>
        </w:rPr>
      </w:pPr>
    </w:p>
    <w:p w:rsidR="00D946F6" w:rsidRDefault="00BE1B38" w:rsidP="00E66437">
      <w:pPr>
        <w:spacing w:line="240" w:lineRule="auto"/>
        <w:jc w:val="right"/>
        <w:rPr>
          <w:rFonts w:cstheme="minorHAnsi"/>
          <w:sz w:val="20"/>
          <w:szCs w:val="20"/>
        </w:rPr>
      </w:pPr>
      <w:r>
        <w:rPr>
          <w:rFonts w:cstheme="minorHAnsi"/>
          <w:sz w:val="20"/>
          <w:szCs w:val="20"/>
        </w:rPr>
        <w:t xml:space="preserve">D’après </w:t>
      </w:r>
      <w:r w:rsidR="004A4FFA" w:rsidRPr="00D946F6">
        <w:rPr>
          <w:rFonts w:cstheme="minorHAnsi"/>
          <w:sz w:val="20"/>
          <w:szCs w:val="20"/>
        </w:rPr>
        <w:t>Franz-</w:t>
      </w:r>
      <w:proofErr w:type="spellStart"/>
      <w:r w:rsidR="00E66437" w:rsidRPr="00D946F6">
        <w:rPr>
          <w:rFonts w:cstheme="minorHAnsi"/>
          <w:sz w:val="20"/>
          <w:szCs w:val="20"/>
        </w:rPr>
        <w:t>Xaver</w:t>
      </w:r>
      <w:proofErr w:type="spellEnd"/>
      <w:r w:rsidR="00E66437" w:rsidRPr="00D946F6">
        <w:rPr>
          <w:rFonts w:cstheme="minorHAnsi"/>
          <w:sz w:val="20"/>
          <w:szCs w:val="20"/>
        </w:rPr>
        <w:t xml:space="preserve"> Winterhalter (1805-1873</w:t>
      </w:r>
      <w:proofErr w:type="gramStart"/>
      <w:r w:rsidR="00E66437" w:rsidRPr="00D946F6">
        <w:rPr>
          <w:rFonts w:cstheme="minorHAnsi"/>
          <w:sz w:val="20"/>
          <w:szCs w:val="20"/>
        </w:rPr>
        <w:t>)</w:t>
      </w:r>
      <w:proofErr w:type="gramEnd"/>
      <w:r w:rsidR="00E66437" w:rsidRPr="00D946F6">
        <w:rPr>
          <w:rFonts w:cstheme="minorHAnsi"/>
          <w:sz w:val="20"/>
          <w:szCs w:val="20"/>
        </w:rPr>
        <w:br/>
      </w:r>
      <w:r w:rsidR="00DE69FE" w:rsidRPr="00D946F6">
        <w:rPr>
          <w:rFonts w:cstheme="minorHAnsi"/>
          <w:i/>
          <w:sz w:val="20"/>
          <w:szCs w:val="20"/>
        </w:rPr>
        <w:t>Portrait d</w:t>
      </w:r>
      <w:r w:rsidR="00D946F6">
        <w:rPr>
          <w:rFonts w:cstheme="minorHAnsi"/>
          <w:i/>
          <w:sz w:val="20"/>
          <w:szCs w:val="20"/>
        </w:rPr>
        <w:t>e l’impératrice Eugénie</w:t>
      </w:r>
      <w:r w:rsidR="00D946F6">
        <w:rPr>
          <w:rFonts w:cstheme="minorHAnsi"/>
          <w:sz w:val="20"/>
          <w:szCs w:val="20"/>
        </w:rPr>
        <w:t>,</w:t>
      </w:r>
    </w:p>
    <w:p w:rsidR="00D946F6" w:rsidRPr="00AD49F4" w:rsidRDefault="004A4FFA" w:rsidP="00E66437">
      <w:pPr>
        <w:spacing w:line="240" w:lineRule="auto"/>
        <w:jc w:val="right"/>
        <w:rPr>
          <w:rFonts w:cstheme="minorHAnsi"/>
          <w:sz w:val="20"/>
          <w:szCs w:val="20"/>
        </w:rPr>
      </w:pPr>
      <w:r w:rsidRPr="00D946F6">
        <w:rPr>
          <w:rFonts w:cstheme="minorHAnsi"/>
          <w:sz w:val="20"/>
          <w:szCs w:val="20"/>
        </w:rPr>
        <w:t>1853</w:t>
      </w:r>
      <w:r w:rsidRPr="00D946F6">
        <w:rPr>
          <w:rFonts w:cstheme="minorHAnsi"/>
          <w:sz w:val="20"/>
          <w:szCs w:val="20"/>
        </w:rPr>
        <w:br/>
        <w:t>h</w:t>
      </w:r>
      <w:r w:rsidR="00E66437" w:rsidRPr="00D946F6">
        <w:rPr>
          <w:rFonts w:cstheme="minorHAnsi"/>
          <w:sz w:val="20"/>
          <w:szCs w:val="20"/>
        </w:rPr>
        <w:t>uile sur toile</w:t>
      </w:r>
    </w:p>
    <w:p w:rsidR="00AD49F4" w:rsidRPr="00AD49F4" w:rsidRDefault="00D946F6" w:rsidP="00E66437">
      <w:pPr>
        <w:spacing w:line="240" w:lineRule="auto"/>
        <w:jc w:val="right"/>
        <w:rPr>
          <w:rFonts w:cstheme="minorHAnsi"/>
          <w:sz w:val="20"/>
          <w:szCs w:val="20"/>
        </w:rPr>
      </w:pPr>
      <w:r w:rsidRPr="00AD49F4">
        <w:rPr>
          <w:rFonts w:cstheme="minorHAnsi"/>
          <w:sz w:val="20"/>
          <w:szCs w:val="20"/>
        </w:rPr>
        <w:t>Versailles</w:t>
      </w:r>
      <w:r w:rsidR="00AD49F4">
        <w:rPr>
          <w:rFonts w:cstheme="minorHAnsi"/>
          <w:sz w:val="20"/>
          <w:szCs w:val="20"/>
        </w:rPr>
        <w:t>, châtea</w:t>
      </w:r>
      <w:r w:rsidR="0087562D">
        <w:rPr>
          <w:rFonts w:cstheme="minorHAnsi"/>
          <w:sz w:val="20"/>
          <w:szCs w:val="20"/>
        </w:rPr>
        <w:t>u</w:t>
      </w:r>
    </w:p>
    <w:p w:rsidR="00AD49F4" w:rsidRPr="00AD49F4" w:rsidRDefault="00AD49F4" w:rsidP="00AD49F4">
      <w:pPr>
        <w:jc w:val="right"/>
        <w:rPr>
          <w:sz w:val="16"/>
          <w:szCs w:val="16"/>
        </w:rPr>
      </w:pPr>
      <w:r w:rsidRPr="00AD49F4">
        <w:rPr>
          <w:sz w:val="16"/>
          <w:szCs w:val="16"/>
        </w:rPr>
        <w:t>© Pho</w:t>
      </w:r>
      <w:r>
        <w:rPr>
          <w:sz w:val="16"/>
          <w:szCs w:val="16"/>
        </w:rPr>
        <w:t>to RMN-Grand Palais – G. Blot</w:t>
      </w:r>
    </w:p>
    <w:p w:rsidR="005753BA" w:rsidRPr="00D946F6" w:rsidRDefault="00E66437" w:rsidP="00E66437">
      <w:pPr>
        <w:spacing w:line="240" w:lineRule="auto"/>
        <w:jc w:val="right"/>
        <w:rPr>
          <w:rFonts w:cstheme="minorHAnsi"/>
          <w:b/>
          <w:color w:val="0070C0"/>
          <w:sz w:val="20"/>
          <w:szCs w:val="20"/>
        </w:rPr>
      </w:pPr>
      <w:r w:rsidRPr="00D946F6">
        <w:rPr>
          <w:rFonts w:cstheme="minorHAnsi"/>
          <w:sz w:val="20"/>
          <w:szCs w:val="20"/>
        </w:rPr>
        <w:br/>
      </w:r>
      <w:r w:rsidRPr="00D946F6">
        <w:rPr>
          <w:rFonts w:cstheme="minorHAnsi"/>
          <w:sz w:val="20"/>
          <w:szCs w:val="20"/>
        </w:rPr>
        <w:br/>
      </w:r>
    </w:p>
    <w:p w:rsidR="00F0621B" w:rsidRPr="00645031" w:rsidRDefault="00F0621B" w:rsidP="0087576B">
      <w:pPr>
        <w:spacing w:line="240" w:lineRule="auto"/>
        <w:rPr>
          <w:rFonts w:cstheme="minorHAnsi"/>
          <w:b/>
        </w:rPr>
      </w:pPr>
    </w:p>
    <w:p w:rsidR="00F0621B" w:rsidRPr="00645031" w:rsidRDefault="00F0621B" w:rsidP="0087576B">
      <w:pPr>
        <w:spacing w:line="240" w:lineRule="auto"/>
        <w:rPr>
          <w:rFonts w:ascii="Candara" w:hAnsi="Candara"/>
          <w:b/>
        </w:rPr>
      </w:pPr>
    </w:p>
    <w:p w:rsidR="00F0621B" w:rsidRPr="00645031" w:rsidRDefault="00F0621B" w:rsidP="0087576B">
      <w:pPr>
        <w:spacing w:line="240" w:lineRule="auto"/>
        <w:rPr>
          <w:rFonts w:ascii="Candara" w:hAnsi="Candara"/>
          <w:b/>
        </w:rPr>
      </w:pPr>
    </w:p>
    <w:p w:rsidR="00F0621B" w:rsidRPr="00645031" w:rsidRDefault="00F0621B" w:rsidP="0087576B">
      <w:pPr>
        <w:spacing w:line="240" w:lineRule="auto"/>
        <w:rPr>
          <w:rFonts w:ascii="Candara" w:hAnsi="Candara"/>
          <w:b/>
        </w:rPr>
      </w:pPr>
    </w:p>
    <w:p w:rsidR="0087562D" w:rsidRDefault="0087562D" w:rsidP="0087576B">
      <w:pPr>
        <w:spacing w:line="240" w:lineRule="auto"/>
        <w:rPr>
          <w:rFonts w:ascii="Candara" w:hAnsi="Candara"/>
          <w:b/>
        </w:rPr>
      </w:pPr>
    </w:p>
    <w:p w:rsidR="0087562D" w:rsidRDefault="0087562D" w:rsidP="0087576B">
      <w:pPr>
        <w:spacing w:line="240" w:lineRule="auto"/>
        <w:rPr>
          <w:rFonts w:ascii="Candara" w:hAnsi="Candara"/>
          <w:b/>
        </w:rPr>
      </w:pPr>
    </w:p>
    <w:p w:rsidR="0087562D" w:rsidRDefault="0087562D" w:rsidP="0087576B">
      <w:pPr>
        <w:spacing w:line="240" w:lineRule="auto"/>
        <w:rPr>
          <w:rFonts w:ascii="Candara" w:hAnsi="Candara"/>
          <w:b/>
        </w:rPr>
      </w:pPr>
    </w:p>
    <w:p w:rsidR="0087562D" w:rsidRDefault="0087562D" w:rsidP="0087576B">
      <w:pPr>
        <w:spacing w:line="240" w:lineRule="auto"/>
        <w:rPr>
          <w:rFonts w:ascii="Candara" w:hAnsi="Candara"/>
          <w:b/>
        </w:rPr>
      </w:pPr>
    </w:p>
    <w:p w:rsidR="0087562D" w:rsidRDefault="0087562D" w:rsidP="0087576B">
      <w:pPr>
        <w:spacing w:line="240" w:lineRule="auto"/>
        <w:rPr>
          <w:rFonts w:ascii="Candara" w:hAnsi="Candara"/>
          <w:b/>
        </w:rPr>
      </w:pPr>
    </w:p>
    <w:p w:rsidR="0087562D" w:rsidRDefault="0087562D" w:rsidP="0087576B">
      <w:pPr>
        <w:spacing w:line="240" w:lineRule="auto"/>
        <w:rPr>
          <w:rFonts w:ascii="Candara" w:hAnsi="Candara"/>
          <w:b/>
        </w:rPr>
      </w:pPr>
    </w:p>
    <w:p w:rsidR="0087562D" w:rsidRDefault="0087562D" w:rsidP="0087576B">
      <w:pPr>
        <w:spacing w:line="240" w:lineRule="auto"/>
        <w:rPr>
          <w:rFonts w:ascii="Candara" w:hAnsi="Candara"/>
          <w:b/>
        </w:rPr>
      </w:pPr>
    </w:p>
    <w:p w:rsidR="0087562D" w:rsidRDefault="0087562D" w:rsidP="0087576B">
      <w:pPr>
        <w:spacing w:line="240" w:lineRule="auto"/>
        <w:rPr>
          <w:rFonts w:ascii="Candara" w:hAnsi="Candara"/>
          <w:b/>
        </w:rPr>
      </w:pPr>
    </w:p>
    <w:p w:rsidR="0087562D" w:rsidRDefault="0087562D" w:rsidP="0087576B">
      <w:pPr>
        <w:spacing w:line="240" w:lineRule="auto"/>
        <w:rPr>
          <w:rFonts w:ascii="Candara" w:hAnsi="Candara"/>
          <w:b/>
        </w:rPr>
      </w:pPr>
    </w:p>
    <w:p w:rsidR="0087562D" w:rsidRDefault="0087562D" w:rsidP="0087576B">
      <w:pPr>
        <w:spacing w:line="240" w:lineRule="auto"/>
        <w:rPr>
          <w:rFonts w:ascii="Candara" w:hAnsi="Candara"/>
          <w:b/>
        </w:rPr>
      </w:pPr>
    </w:p>
    <w:p w:rsidR="00B06376" w:rsidRPr="00645031" w:rsidRDefault="00B06376" w:rsidP="0087576B">
      <w:pPr>
        <w:spacing w:line="240" w:lineRule="auto"/>
        <w:rPr>
          <w:rFonts w:ascii="Candara" w:hAnsi="Candara"/>
          <w:b/>
        </w:rPr>
      </w:pPr>
    </w:p>
    <w:p w:rsidR="0087576B" w:rsidRPr="006323FE" w:rsidRDefault="00B61CAF" w:rsidP="0087576B">
      <w:pPr>
        <w:spacing w:line="240" w:lineRule="auto"/>
        <w:rPr>
          <w:rFonts w:ascii="Candara" w:hAnsi="Candara"/>
          <w:b/>
          <w:color w:val="5E8AB4"/>
          <w:sz w:val="28"/>
          <w:szCs w:val="28"/>
        </w:rPr>
      </w:pPr>
      <w:r w:rsidRPr="006323FE">
        <w:rPr>
          <w:rFonts w:ascii="Candara" w:hAnsi="Candara"/>
          <w:b/>
          <w:color w:val="5E8AB4"/>
          <w:sz w:val="28"/>
          <w:szCs w:val="28"/>
        </w:rPr>
        <w:t xml:space="preserve">Changement d’espace, autour d’une table face à l’arbre généalogique de </w:t>
      </w:r>
      <w:r w:rsidRPr="006323FE">
        <w:rPr>
          <w:rFonts w:ascii="Candara" w:hAnsi="Candara"/>
          <w:b/>
          <w:i/>
          <w:color w:val="5E8AB4"/>
          <w:sz w:val="28"/>
          <w:szCs w:val="28"/>
        </w:rPr>
        <w:t>L’Oublié !</w:t>
      </w:r>
      <w:r w:rsidRPr="006323FE">
        <w:rPr>
          <w:rFonts w:ascii="Candara" w:hAnsi="Candara"/>
          <w:b/>
          <w:color w:val="5E8AB4"/>
          <w:sz w:val="28"/>
          <w:szCs w:val="28"/>
        </w:rPr>
        <w:t xml:space="preserve"> </w:t>
      </w:r>
    </w:p>
    <w:p w:rsidR="00335010" w:rsidRPr="003072F9" w:rsidRDefault="00335010" w:rsidP="00335010">
      <w:pPr>
        <w:pStyle w:val="Titre1"/>
        <w:rPr>
          <w:rFonts w:ascii="Candara" w:hAnsi="Candara"/>
        </w:rPr>
      </w:pPr>
      <w:bookmarkStart w:id="14" w:name="_Toc417569371"/>
      <w:r w:rsidRPr="003072F9">
        <w:rPr>
          <w:rFonts w:ascii="Candara" w:hAnsi="Candara"/>
        </w:rPr>
        <w:lastRenderedPageBreak/>
        <w:t xml:space="preserve">3. Le mariage de </w:t>
      </w:r>
      <w:r w:rsidRPr="003072F9">
        <w:rPr>
          <w:rFonts w:ascii="Candara" w:hAnsi="Candara"/>
          <w:i/>
        </w:rPr>
        <w:t>L’Oublié !</w:t>
      </w:r>
      <w:bookmarkEnd w:id="14"/>
    </w:p>
    <w:p w:rsidR="00335010" w:rsidRPr="003072F9" w:rsidRDefault="00335010" w:rsidP="00335010">
      <w:pPr>
        <w:spacing w:line="240" w:lineRule="auto"/>
        <w:rPr>
          <w:rFonts w:ascii="Candara" w:hAnsi="Candara"/>
          <w:b/>
          <w:color w:val="A50034"/>
        </w:rPr>
      </w:pPr>
    </w:p>
    <w:p w:rsidR="00335010" w:rsidRPr="003072F9" w:rsidRDefault="00335010" w:rsidP="00335010">
      <w:pPr>
        <w:pStyle w:val="Titre2"/>
      </w:pPr>
      <w:r w:rsidRPr="003072F9">
        <w:sym w:font="Wingdings" w:char="F0E0"/>
      </w:r>
      <w:r w:rsidRPr="003072F9">
        <w:t xml:space="preserve"> </w:t>
      </w:r>
      <w:bookmarkStart w:id="15" w:name="_Toc417569372"/>
      <w:r w:rsidRPr="003072F9">
        <w:t xml:space="preserve">Pierre Prospère Théodore </w:t>
      </w:r>
      <w:proofErr w:type="spellStart"/>
      <w:r w:rsidRPr="003072F9">
        <w:t>Larran</w:t>
      </w:r>
      <w:proofErr w:type="spellEnd"/>
      <w:r w:rsidRPr="003072F9">
        <w:t xml:space="preserve"> et Marie-Thérèse Jacquet</w:t>
      </w:r>
      <w:bookmarkEnd w:id="15"/>
      <w:r w:rsidRPr="003072F9">
        <w:t xml:space="preserve"> </w:t>
      </w:r>
    </w:p>
    <w:p w:rsidR="009A3931" w:rsidRDefault="00992F30" w:rsidP="009A3931">
      <w:pPr>
        <w:spacing w:line="240" w:lineRule="auto"/>
      </w:pPr>
      <w:r>
        <w:t xml:space="preserve">Pierre Prospère </w:t>
      </w:r>
      <w:r w:rsidR="004A4FFA">
        <w:t xml:space="preserve">Théodore </w:t>
      </w:r>
      <w:proofErr w:type="spellStart"/>
      <w:r w:rsidR="004A4FFA">
        <w:t>Larran</w:t>
      </w:r>
      <w:proofErr w:type="spellEnd"/>
      <w:r w:rsidR="00335010" w:rsidRPr="00AE7BD7">
        <w:t xml:space="preserve"> est laissé pour mort sur le champ de bataille. Les médecins sont passés devant le corps sans voir qu’il était encore vivant. Il est sauvé par Marie-Thérèse Jacquet, qui était alors infirmière à la C</w:t>
      </w:r>
      <w:r w:rsidR="004A4FFA">
        <w:t>roix-</w:t>
      </w:r>
      <w:r w:rsidR="00335010" w:rsidRPr="00AE7BD7">
        <w:t>Rouge</w:t>
      </w:r>
      <w:r w:rsidR="009A3931">
        <w:t xml:space="preserve">. </w:t>
      </w:r>
    </w:p>
    <w:p w:rsidR="00335010" w:rsidRPr="00AE7BD7" w:rsidRDefault="00335010" w:rsidP="009A3931">
      <w:pPr>
        <w:spacing w:line="240" w:lineRule="auto"/>
      </w:pPr>
      <w:r w:rsidRPr="00AE7BD7">
        <w:t xml:space="preserve">En 1874, ils se marient à Nancy. Après la guerre, Théodore </w:t>
      </w:r>
      <w:proofErr w:type="spellStart"/>
      <w:r w:rsidRPr="00AE7BD7">
        <w:t>Larran</w:t>
      </w:r>
      <w:proofErr w:type="spellEnd"/>
      <w:r w:rsidRPr="00AE7BD7">
        <w:t xml:space="preserve"> a gardé une santé fragile. La balle qui logeait dans son cœur n‘avait pu être extraite.</w:t>
      </w:r>
    </w:p>
    <w:p w:rsidR="00335010" w:rsidRPr="00AE7BD7" w:rsidRDefault="00335010" w:rsidP="009A3931">
      <w:pPr>
        <w:spacing w:line="240" w:lineRule="auto"/>
        <w:rPr>
          <w:rFonts w:eastAsia="Times New Roman" w:cs="Times New Roman"/>
          <w:lang w:eastAsia="fr-FR"/>
        </w:rPr>
      </w:pPr>
      <w:r w:rsidRPr="00AE7BD7">
        <w:t xml:space="preserve">Théodore </w:t>
      </w:r>
      <w:proofErr w:type="spellStart"/>
      <w:r w:rsidRPr="00AE7BD7">
        <w:t>Larra</w:t>
      </w:r>
      <w:r w:rsidR="008041D3">
        <w:t>n</w:t>
      </w:r>
      <w:proofErr w:type="spellEnd"/>
      <w:r w:rsidRPr="00AE7BD7">
        <w:t xml:space="preserve"> et Marie-Thérèse Jacquet ont habité dans le quartier du Grand Bayonne. Ils ont eu quatre enfants, une fille et trois garçons (voir généalogie en partie 4). </w:t>
      </w:r>
    </w:p>
    <w:p w:rsidR="009A3931" w:rsidRDefault="009A3931" w:rsidP="009A3931">
      <w:pPr>
        <w:spacing w:line="240" w:lineRule="auto"/>
      </w:pPr>
    </w:p>
    <w:p w:rsidR="00335010" w:rsidRPr="00AE7BD7" w:rsidRDefault="00335010" w:rsidP="009A3931">
      <w:pPr>
        <w:spacing w:line="240" w:lineRule="auto"/>
      </w:pPr>
    </w:p>
    <w:p w:rsidR="00324791" w:rsidRDefault="00BB3F9F" w:rsidP="003F705F">
      <w:pPr>
        <w:tabs>
          <w:tab w:val="left" w:pos="2977"/>
          <w:tab w:val="left" w:pos="3119"/>
        </w:tabs>
        <w:spacing w:line="240" w:lineRule="auto"/>
        <w:ind w:left="142"/>
      </w:pPr>
      <w:r w:rsidRPr="009A0E88">
        <w:rPr>
          <w:rFonts w:ascii="Candara" w:hAnsi="Candara"/>
          <w:noProof/>
          <w:lang w:eastAsia="fr-FR"/>
        </w:rPr>
        <w:drawing>
          <wp:anchor distT="0" distB="0" distL="114300" distR="114300" simplePos="0" relativeHeight="251744256" behindDoc="1" locked="0" layoutInCell="1" allowOverlap="1">
            <wp:simplePos x="0" y="0"/>
            <wp:positionH relativeFrom="column">
              <wp:posOffset>-6350</wp:posOffset>
            </wp:positionH>
            <wp:positionV relativeFrom="paragraph">
              <wp:posOffset>74295</wp:posOffset>
            </wp:positionV>
            <wp:extent cx="1435735" cy="1788795"/>
            <wp:effectExtent l="25400" t="0" r="12065" b="0"/>
            <wp:wrapTight wrapText="bothSides">
              <wp:wrapPolygon edited="0">
                <wp:start x="-382" y="0"/>
                <wp:lineTo x="-382" y="21470"/>
                <wp:lineTo x="21782" y="21470"/>
                <wp:lineTo x="21782" y="0"/>
                <wp:lineTo x="-382" y="0"/>
              </wp:wrapPolygon>
            </wp:wrapTight>
            <wp:docPr id="45" name="Image 10" descr="M:\BONNAT\Service civique\PROJETS\Nid Basque\archives\Photos famille recadrées\IMG_6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BONNAT\Service civique\PROJETS\Nid Basque\archives\Photos famille recadrées\IMG_6910.JPG"/>
                    <pic:cNvPicPr>
                      <a:picLocks noChangeAspect="1" noChangeArrowheads="1"/>
                    </pic:cNvPicPr>
                  </pic:nvPicPr>
                  <pic:blipFill>
                    <a:blip r:embed="rId12" cstate="print"/>
                    <a:srcRect l="12032" t="7658" r="12834" b="13288"/>
                    <a:stretch>
                      <a:fillRect/>
                    </a:stretch>
                  </pic:blipFill>
                  <pic:spPr bwMode="auto">
                    <a:xfrm>
                      <a:off x="0" y="0"/>
                      <a:ext cx="1435735" cy="1788795"/>
                    </a:xfrm>
                    <a:prstGeom prst="rect">
                      <a:avLst/>
                    </a:prstGeom>
                    <a:noFill/>
                    <a:ln w="9525">
                      <a:noFill/>
                      <a:miter lim="800000"/>
                      <a:headEnd/>
                      <a:tailEnd/>
                    </a:ln>
                  </pic:spPr>
                </pic:pic>
              </a:graphicData>
            </a:graphic>
          </wp:anchor>
        </w:drawing>
      </w:r>
      <w:r w:rsidR="009A0E88" w:rsidRPr="009A0E88">
        <w:rPr>
          <w:rFonts w:ascii="Candara" w:hAnsi="Candara"/>
        </w:rPr>
        <w:t xml:space="preserve">             </w:t>
      </w:r>
      <w:r w:rsidR="00335010" w:rsidRPr="000A5906">
        <w:rPr>
          <w:rFonts w:ascii="Candara" w:hAnsi="Candara"/>
          <w:b/>
        </w:rPr>
        <w:t xml:space="preserve">Pierre Prospère Théodore </w:t>
      </w:r>
      <w:proofErr w:type="spellStart"/>
      <w:r w:rsidR="00335010" w:rsidRPr="000A5906">
        <w:rPr>
          <w:rFonts w:ascii="Candara" w:hAnsi="Candara"/>
          <w:b/>
        </w:rPr>
        <w:t>Larran</w:t>
      </w:r>
      <w:proofErr w:type="spellEnd"/>
      <w:r w:rsidR="00335010" w:rsidRPr="00AE7BD7">
        <w:rPr>
          <w:b/>
        </w:rPr>
        <w:t> </w:t>
      </w:r>
    </w:p>
    <w:p w:rsidR="00CF4D43" w:rsidRDefault="009A0E88" w:rsidP="003F705F">
      <w:pPr>
        <w:tabs>
          <w:tab w:val="left" w:pos="2977"/>
          <w:tab w:val="left" w:pos="3119"/>
        </w:tabs>
        <w:spacing w:line="240" w:lineRule="auto"/>
        <w:ind w:left="142"/>
      </w:pPr>
      <w:r>
        <w:t xml:space="preserve">            </w:t>
      </w:r>
      <w:r w:rsidR="00BD65C1">
        <w:t>Né le 31 janvier 1845 à</w:t>
      </w:r>
      <w:r w:rsidR="00335010" w:rsidRPr="00AE7BD7">
        <w:t xml:space="preserve"> Sa</w:t>
      </w:r>
      <w:r w:rsidR="00684891">
        <w:t xml:space="preserve">int Vincent de </w:t>
      </w:r>
      <w:proofErr w:type="spellStart"/>
      <w:r w:rsidR="00684891">
        <w:t>Tyrosse</w:t>
      </w:r>
      <w:proofErr w:type="spellEnd"/>
      <w:r w:rsidR="00684891">
        <w:t>.</w:t>
      </w:r>
    </w:p>
    <w:p w:rsidR="00CF4D43" w:rsidRDefault="009A0E88" w:rsidP="003F705F">
      <w:pPr>
        <w:tabs>
          <w:tab w:val="left" w:pos="2977"/>
          <w:tab w:val="left" w:pos="3119"/>
        </w:tabs>
        <w:spacing w:line="240" w:lineRule="auto"/>
        <w:ind w:left="142"/>
      </w:pPr>
      <w:r>
        <w:t xml:space="preserve">             </w:t>
      </w:r>
      <w:r w:rsidR="00335010" w:rsidRPr="00AE7BD7">
        <w:t>Mort en 1881</w:t>
      </w:r>
      <w:r w:rsidR="00684891">
        <w:t xml:space="preserve"> à Bayonne.</w:t>
      </w:r>
      <w:r w:rsidR="00CF4D43">
        <w:t xml:space="preserve"> </w:t>
      </w:r>
    </w:p>
    <w:p w:rsidR="009A0E88" w:rsidRDefault="009A0E88" w:rsidP="003F705F">
      <w:pPr>
        <w:tabs>
          <w:tab w:val="left" w:pos="2977"/>
          <w:tab w:val="left" w:pos="3119"/>
        </w:tabs>
        <w:spacing w:line="240" w:lineRule="auto"/>
        <w:ind w:left="142"/>
      </w:pPr>
      <w:r>
        <w:t xml:space="preserve">             </w:t>
      </w:r>
      <w:r w:rsidR="00335010" w:rsidRPr="00AE7BD7">
        <w:t xml:space="preserve">Il a </w:t>
      </w:r>
      <w:r w:rsidR="004A4FFA">
        <w:t>été soldat pendant la</w:t>
      </w:r>
      <w:r w:rsidR="00335010" w:rsidRPr="00AE7BD7">
        <w:t xml:space="preserve"> guerre de 1870 et </w:t>
      </w:r>
      <w:r w:rsidR="004A4FFA">
        <w:t xml:space="preserve">a </w:t>
      </w:r>
      <w:r w:rsidR="00335010" w:rsidRPr="00AE7BD7">
        <w:t xml:space="preserve">été décoré de la </w:t>
      </w:r>
    </w:p>
    <w:p w:rsidR="00CF4D43" w:rsidRDefault="009A0E88" w:rsidP="003F705F">
      <w:pPr>
        <w:tabs>
          <w:tab w:val="left" w:pos="2977"/>
          <w:tab w:val="left" w:pos="3119"/>
        </w:tabs>
        <w:spacing w:line="240" w:lineRule="auto"/>
        <w:ind w:left="142"/>
      </w:pPr>
      <w:r>
        <w:t xml:space="preserve">            </w:t>
      </w:r>
      <w:proofErr w:type="gramStart"/>
      <w:r w:rsidR="00CF4D43">
        <w:t>médaille</w:t>
      </w:r>
      <w:proofErr w:type="gramEnd"/>
      <w:r w:rsidR="00CF4D43">
        <w:t xml:space="preserve"> militaire en 1873.</w:t>
      </w:r>
    </w:p>
    <w:p w:rsidR="009A0E88" w:rsidRDefault="009A0E88" w:rsidP="003F705F">
      <w:pPr>
        <w:tabs>
          <w:tab w:val="left" w:pos="2977"/>
          <w:tab w:val="left" w:pos="3119"/>
        </w:tabs>
        <w:spacing w:line="240" w:lineRule="auto"/>
        <w:ind w:left="142"/>
      </w:pPr>
      <w:r>
        <w:t xml:space="preserve">             </w:t>
      </w:r>
      <w:r w:rsidR="00335010" w:rsidRPr="00AE7BD7">
        <w:t xml:space="preserve">Il voulait à l’origine devenir prêtre et se formait au séminaire de </w:t>
      </w:r>
    </w:p>
    <w:p w:rsidR="009A0E88" w:rsidRDefault="009A0E88" w:rsidP="003F705F">
      <w:pPr>
        <w:tabs>
          <w:tab w:val="left" w:pos="2977"/>
          <w:tab w:val="left" w:pos="3119"/>
        </w:tabs>
        <w:spacing w:line="240" w:lineRule="auto"/>
        <w:ind w:left="142"/>
      </w:pPr>
      <w:r>
        <w:t xml:space="preserve">             </w:t>
      </w:r>
      <w:r w:rsidR="00335010" w:rsidRPr="00AE7BD7">
        <w:t>Bayonne avant la guerre. Mais, suite à ses blessures, il ren</w:t>
      </w:r>
      <w:r w:rsidR="00CF4D43">
        <w:t xml:space="preserve">onça à </w:t>
      </w:r>
    </w:p>
    <w:p w:rsidR="00CF4D43" w:rsidRDefault="009A0E88" w:rsidP="003F705F">
      <w:pPr>
        <w:tabs>
          <w:tab w:val="left" w:pos="2977"/>
          <w:tab w:val="left" w:pos="3119"/>
        </w:tabs>
        <w:spacing w:line="240" w:lineRule="auto"/>
        <w:ind w:left="142"/>
      </w:pPr>
      <w:r>
        <w:t xml:space="preserve">             </w:t>
      </w:r>
      <w:proofErr w:type="gramStart"/>
      <w:r w:rsidR="00CF4D43">
        <w:t>cette</w:t>
      </w:r>
      <w:proofErr w:type="gramEnd"/>
      <w:r w:rsidR="00CF4D43">
        <w:t xml:space="preserve"> vocation première.</w:t>
      </w:r>
    </w:p>
    <w:p w:rsidR="00CE567F" w:rsidRDefault="009A0E88" w:rsidP="003F705F">
      <w:pPr>
        <w:tabs>
          <w:tab w:val="left" w:pos="2977"/>
          <w:tab w:val="left" w:pos="3119"/>
        </w:tabs>
        <w:spacing w:line="240" w:lineRule="auto"/>
        <w:ind w:left="142"/>
      </w:pPr>
      <w:r>
        <w:t xml:space="preserve">             </w:t>
      </w:r>
      <w:r w:rsidR="00335010" w:rsidRPr="00AE7BD7">
        <w:t>Il a servi de modè</w:t>
      </w:r>
      <w:r w:rsidR="00CE567F">
        <w:t xml:space="preserve">le au peintre Émile </w:t>
      </w:r>
      <w:proofErr w:type="spellStart"/>
      <w:r w:rsidR="00CE567F">
        <w:t>Betsellère</w:t>
      </w:r>
      <w:proofErr w:type="spellEnd"/>
      <w:r w:rsidR="00CE567F">
        <w:t>.</w:t>
      </w:r>
    </w:p>
    <w:p w:rsidR="003F705F" w:rsidRDefault="003F705F" w:rsidP="003F705F">
      <w:pPr>
        <w:spacing w:line="240" w:lineRule="auto"/>
        <w:ind w:left="142"/>
      </w:pPr>
    </w:p>
    <w:p w:rsidR="003F705F" w:rsidRDefault="003F705F" w:rsidP="003F705F">
      <w:pPr>
        <w:spacing w:line="240" w:lineRule="auto"/>
        <w:ind w:left="142"/>
      </w:pPr>
    </w:p>
    <w:p w:rsidR="003F705F" w:rsidRDefault="003F705F" w:rsidP="003F705F">
      <w:pPr>
        <w:spacing w:line="240" w:lineRule="auto"/>
        <w:ind w:left="142"/>
      </w:pPr>
    </w:p>
    <w:p w:rsidR="003F705F" w:rsidRDefault="00CE0458" w:rsidP="003F705F">
      <w:pPr>
        <w:spacing w:line="240" w:lineRule="auto"/>
        <w:ind w:left="142"/>
      </w:pPr>
      <w:r>
        <w:rPr>
          <w:noProof/>
          <w:lang w:eastAsia="fr-FR"/>
        </w:rPr>
        <w:drawing>
          <wp:anchor distT="0" distB="0" distL="114300" distR="114300" simplePos="0" relativeHeight="251745280" behindDoc="1" locked="0" layoutInCell="1" allowOverlap="1">
            <wp:simplePos x="0" y="0"/>
            <wp:positionH relativeFrom="column">
              <wp:posOffset>-71755</wp:posOffset>
            </wp:positionH>
            <wp:positionV relativeFrom="paragraph">
              <wp:posOffset>133350</wp:posOffset>
            </wp:positionV>
            <wp:extent cx="1895475" cy="1463040"/>
            <wp:effectExtent l="25400" t="0" r="9525" b="0"/>
            <wp:wrapTight wrapText="bothSides">
              <wp:wrapPolygon edited="0">
                <wp:start x="-289" y="0"/>
                <wp:lineTo x="-289" y="21375"/>
                <wp:lineTo x="21709" y="21375"/>
                <wp:lineTo x="21709" y="0"/>
                <wp:lineTo x="-289" y="0"/>
              </wp:wrapPolygon>
            </wp:wrapTight>
            <wp:docPr id="46" name="Image 30" descr="M:\BONNAT\Service civique\PROJETS\Nid Basque\archives\Photos famille recadrées\IMG_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BONNAT\Service civique\PROJETS\Nid Basque\archives\Photos famille recadrées\IMG_6967.JPG"/>
                    <pic:cNvPicPr>
                      <a:picLocks noChangeAspect="1" noChangeArrowheads="1"/>
                    </pic:cNvPicPr>
                  </pic:nvPicPr>
                  <pic:blipFill>
                    <a:blip r:embed="rId13" cstate="print"/>
                    <a:srcRect t="21082" b="13870"/>
                    <a:stretch>
                      <a:fillRect/>
                    </a:stretch>
                  </pic:blipFill>
                  <pic:spPr bwMode="auto">
                    <a:xfrm>
                      <a:off x="0" y="0"/>
                      <a:ext cx="1895475" cy="1463040"/>
                    </a:xfrm>
                    <a:prstGeom prst="rect">
                      <a:avLst/>
                    </a:prstGeom>
                    <a:noFill/>
                    <a:ln w="9525">
                      <a:noFill/>
                      <a:miter lim="800000"/>
                      <a:headEnd/>
                      <a:tailEnd/>
                    </a:ln>
                  </pic:spPr>
                </pic:pic>
              </a:graphicData>
            </a:graphic>
          </wp:anchor>
        </w:drawing>
      </w:r>
    </w:p>
    <w:p w:rsidR="00CE0458" w:rsidRPr="00CE0458" w:rsidRDefault="00CE0458" w:rsidP="003F705F">
      <w:pPr>
        <w:spacing w:line="240" w:lineRule="auto"/>
        <w:ind w:left="142"/>
        <w:rPr>
          <w:rFonts w:ascii="Candara" w:hAnsi="Candara"/>
          <w:b/>
        </w:rPr>
      </w:pPr>
      <w:r w:rsidRPr="00CE0458">
        <w:rPr>
          <w:rFonts w:ascii="Candara" w:hAnsi="Candara"/>
          <w:b/>
        </w:rPr>
        <w:t>Marie-Thérèse Jacquet</w:t>
      </w:r>
    </w:p>
    <w:p w:rsidR="00CE0458" w:rsidRPr="00CE0458" w:rsidRDefault="00CE0458" w:rsidP="003F705F">
      <w:pPr>
        <w:spacing w:line="240" w:lineRule="auto"/>
        <w:ind w:left="142"/>
      </w:pPr>
      <w:r w:rsidRPr="00CE0458">
        <w:t>Née le 19 novembre 1850 à Sarrebourg (Moselle). Morte en 1941 à Bayonne.</w:t>
      </w:r>
    </w:p>
    <w:p w:rsidR="00CE0458" w:rsidRPr="00CE0458" w:rsidRDefault="00CE0458" w:rsidP="003F705F">
      <w:pPr>
        <w:spacing w:line="240" w:lineRule="auto"/>
        <w:ind w:left="142"/>
      </w:pPr>
      <w:r w:rsidRPr="00CE0458">
        <w:t>Marie-Thérèse Jacquet était une femme généreuse, tournée vers son prochain.</w:t>
      </w:r>
    </w:p>
    <w:p w:rsidR="003F705F" w:rsidRPr="00CE0458" w:rsidRDefault="00CE0458" w:rsidP="003F705F">
      <w:pPr>
        <w:spacing w:line="240" w:lineRule="auto"/>
        <w:ind w:left="142"/>
      </w:pPr>
      <w:r w:rsidRPr="00CE0458">
        <w:t>Elle souhait entrer chez les sœurs de Saint-</w:t>
      </w:r>
      <w:proofErr w:type="spellStart"/>
      <w:r w:rsidRPr="00CE0458">
        <w:t>Vicent</w:t>
      </w:r>
      <w:proofErr w:type="spellEnd"/>
      <w:r w:rsidRPr="00CE0458">
        <w:t xml:space="preserve">-de-Paul lorsqu’elle rencontra Théodore </w:t>
      </w:r>
      <w:proofErr w:type="spellStart"/>
      <w:r w:rsidRPr="00CE0458">
        <w:t>Larran</w:t>
      </w:r>
      <w:proofErr w:type="spellEnd"/>
      <w:r w:rsidRPr="00CE0458">
        <w:t>, qu’elles soigna sa vie durant.</w:t>
      </w:r>
    </w:p>
    <w:p w:rsidR="003F705F" w:rsidRDefault="003F705F" w:rsidP="003F705F">
      <w:pPr>
        <w:spacing w:line="240" w:lineRule="auto"/>
        <w:ind w:left="142"/>
      </w:pPr>
    </w:p>
    <w:p w:rsidR="003F705F" w:rsidRDefault="003F705F" w:rsidP="003F705F">
      <w:pPr>
        <w:spacing w:line="240" w:lineRule="auto"/>
        <w:ind w:left="142"/>
      </w:pPr>
    </w:p>
    <w:p w:rsidR="003F705F" w:rsidRDefault="003F705F" w:rsidP="003F705F">
      <w:pPr>
        <w:spacing w:line="240" w:lineRule="auto"/>
        <w:ind w:left="142"/>
      </w:pPr>
    </w:p>
    <w:p w:rsidR="003F705F" w:rsidRDefault="003F705F" w:rsidP="003F705F">
      <w:pPr>
        <w:spacing w:line="240" w:lineRule="auto"/>
        <w:ind w:left="142"/>
      </w:pPr>
    </w:p>
    <w:p w:rsidR="003F705F" w:rsidRDefault="003F705F" w:rsidP="003F705F">
      <w:pPr>
        <w:spacing w:line="240" w:lineRule="auto"/>
        <w:ind w:left="142"/>
      </w:pPr>
    </w:p>
    <w:p w:rsidR="00335010" w:rsidRDefault="00335010" w:rsidP="00CF17DD">
      <w:pPr>
        <w:tabs>
          <w:tab w:val="left" w:pos="2835"/>
        </w:tabs>
        <w:spacing w:line="240" w:lineRule="auto"/>
      </w:pPr>
    </w:p>
    <w:p w:rsidR="00D32F05" w:rsidRPr="00AE7BD7" w:rsidRDefault="00D32F05" w:rsidP="003F705F">
      <w:pPr>
        <w:tabs>
          <w:tab w:val="left" w:pos="2835"/>
        </w:tabs>
        <w:spacing w:line="240" w:lineRule="auto"/>
        <w:ind w:left="2552" w:firstLine="142"/>
      </w:pPr>
    </w:p>
    <w:p w:rsidR="00335010" w:rsidRPr="00333D83" w:rsidRDefault="00335010" w:rsidP="00A76066">
      <w:pPr>
        <w:pStyle w:val="Titre2"/>
        <w:spacing w:before="0" w:line="240" w:lineRule="auto"/>
      </w:pPr>
      <w:r w:rsidRPr="00333D83">
        <w:sym w:font="Wingdings" w:char="F0E0"/>
      </w:r>
      <w:r w:rsidRPr="00333D83">
        <w:t xml:space="preserve"> </w:t>
      </w:r>
      <w:bookmarkStart w:id="16" w:name="_Toc417569373"/>
      <w:r w:rsidRPr="00333D83">
        <w:t>Acte de mariage</w:t>
      </w:r>
      <w:bookmarkEnd w:id="16"/>
      <w:r w:rsidRPr="00333D83">
        <w:t xml:space="preserve"> </w:t>
      </w:r>
    </w:p>
    <w:p w:rsidR="00A76066" w:rsidRDefault="00335010" w:rsidP="00A76066">
      <w:pPr>
        <w:spacing w:line="240" w:lineRule="auto"/>
      </w:pPr>
      <w:r w:rsidRPr="00AE7BD7">
        <w:rPr>
          <w:rFonts w:eastAsia="Times New Roman" w:cs="Times New Roman"/>
          <w:lang w:eastAsia="fr-FR"/>
        </w:rPr>
        <w:t xml:space="preserve">Date de l'acte : 02/06/1874 </w:t>
      </w:r>
    </w:p>
    <w:p w:rsidR="00A76066" w:rsidRDefault="00335010" w:rsidP="00A76066">
      <w:pPr>
        <w:spacing w:line="240" w:lineRule="auto"/>
      </w:pPr>
      <w:r w:rsidRPr="00AE7BD7">
        <w:rPr>
          <w:rFonts w:eastAsia="Times New Roman" w:cs="Times New Roman"/>
          <w:lang w:eastAsia="fr-FR"/>
        </w:rPr>
        <w:t xml:space="preserve">Lieu de l'acte : Nancy </w:t>
      </w:r>
    </w:p>
    <w:p w:rsidR="00A76066" w:rsidRDefault="00335010" w:rsidP="00A76066">
      <w:pPr>
        <w:spacing w:line="240" w:lineRule="auto"/>
      </w:pPr>
      <w:r w:rsidRPr="00AE7BD7">
        <w:rPr>
          <w:rFonts w:eastAsia="Times New Roman" w:cs="Times New Roman"/>
          <w:lang w:eastAsia="fr-FR"/>
        </w:rPr>
        <w:t xml:space="preserve">SUJET : </w:t>
      </w:r>
      <w:hyperlink r:id="rId14" w:tgtFrame="_blank" w:history="1">
        <w:proofErr w:type="spellStart"/>
        <w:r>
          <w:rPr>
            <w:rFonts w:eastAsia="Times New Roman" w:cs="Times New Roman"/>
            <w:lang w:eastAsia="fr-FR"/>
          </w:rPr>
          <w:t>LARRAN</w:t>
        </w:r>
        <w:proofErr w:type="spellEnd"/>
        <w:r>
          <w:rPr>
            <w:rFonts w:eastAsia="Times New Roman" w:cs="Times New Roman"/>
            <w:lang w:eastAsia="fr-FR"/>
          </w:rPr>
          <w:t xml:space="preserve"> Pierre Prospère</w:t>
        </w:r>
        <w:r w:rsidRPr="00AE7BD7">
          <w:rPr>
            <w:rFonts w:eastAsia="Times New Roman" w:cs="Times New Roman"/>
            <w:lang w:eastAsia="fr-FR"/>
          </w:rPr>
          <w:t xml:space="preserve"> Théodore</w:t>
        </w:r>
      </w:hyperlink>
      <w:r w:rsidRPr="00AE7BD7">
        <w:rPr>
          <w:rFonts w:eastAsia="Times New Roman" w:cs="Times New Roman"/>
          <w:lang w:eastAsia="fr-FR"/>
        </w:rPr>
        <w:t xml:space="preserve"> </w:t>
      </w:r>
    </w:p>
    <w:p w:rsidR="00A76066" w:rsidRDefault="00335010" w:rsidP="00A76066">
      <w:pPr>
        <w:spacing w:line="240" w:lineRule="auto"/>
      </w:pPr>
      <w:r w:rsidRPr="00AE7BD7">
        <w:rPr>
          <w:rFonts w:eastAsia="Times New Roman" w:cs="Times New Roman"/>
          <w:lang w:eastAsia="fr-FR"/>
        </w:rPr>
        <w:t xml:space="preserve">Père : </w:t>
      </w:r>
      <w:hyperlink r:id="rId15" w:tgtFrame="_blank" w:history="1">
        <w:proofErr w:type="spellStart"/>
        <w:r w:rsidRPr="00AE7BD7">
          <w:rPr>
            <w:rFonts w:eastAsia="Times New Roman" w:cs="Times New Roman"/>
            <w:lang w:eastAsia="fr-FR"/>
          </w:rPr>
          <w:t>LARRAN</w:t>
        </w:r>
        <w:proofErr w:type="spellEnd"/>
        <w:r w:rsidRPr="00AE7BD7">
          <w:rPr>
            <w:rFonts w:eastAsia="Times New Roman" w:cs="Times New Roman"/>
            <w:lang w:eastAsia="fr-FR"/>
          </w:rPr>
          <w:t xml:space="preserve"> Pierre</w:t>
        </w:r>
      </w:hyperlink>
      <w:r w:rsidRPr="00AE7BD7">
        <w:rPr>
          <w:rFonts w:eastAsia="Times New Roman" w:cs="Times New Roman"/>
          <w:lang w:eastAsia="fr-FR"/>
        </w:rPr>
        <w:t xml:space="preserve"> </w:t>
      </w:r>
    </w:p>
    <w:p w:rsidR="00A76066" w:rsidRDefault="00335010" w:rsidP="00A76066">
      <w:pPr>
        <w:spacing w:line="240" w:lineRule="auto"/>
      </w:pPr>
      <w:r w:rsidRPr="00AE7BD7">
        <w:rPr>
          <w:rFonts w:eastAsia="Times New Roman" w:cs="Times New Roman"/>
          <w:lang w:eastAsia="fr-FR"/>
        </w:rPr>
        <w:t xml:space="preserve">Mère : </w:t>
      </w:r>
      <w:hyperlink r:id="rId16" w:tgtFrame="_blank" w:history="1">
        <w:proofErr w:type="spellStart"/>
        <w:r w:rsidRPr="00AE7BD7">
          <w:rPr>
            <w:rFonts w:eastAsia="Times New Roman" w:cs="Times New Roman"/>
            <w:lang w:eastAsia="fr-FR"/>
          </w:rPr>
          <w:t>LAHOUZE</w:t>
        </w:r>
        <w:proofErr w:type="spellEnd"/>
        <w:r w:rsidRPr="00AE7BD7">
          <w:rPr>
            <w:rFonts w:eastAsia="Times New Roman" w:cs="Times New Roman"/>
            <w:lang w:eastAsia="fr-FR"/>
          </w:rPr>
          <w:t xml:space="preserve"> Cécile</w:t>
        </w:r>
      </w:hyperlink>
      <w:r w:rsidRPr="00AE7BD7">
        <w:rPr>
          <w:rFonts w:eastAsia="Times New Roman" w:cs="Times New Roman"/>
          <w:lang w:eastAsia="fr-FR"/>
        </w:rPr>
        <w:t xml:space="preserve"> </w:t>
      </w:r>
    </w:p>
    <w:p w:rsidR="00A76066" w:rsidRDefault="00335010" w:rsidP="00A76066">
      <w:pPr>
        <w:spacing w:line="240" w:lineRule="auto"/>
      </w:pPr>
      <w:r w:rsidRPr="00AE7BD7">
        <w:rPr>
          <w:rFonts w:eastAsia="Times New Roman" w:cs="Times New Roman"/>
          <w:lang w:eastAsia="fr-FR"/>
        </w:rPr>
        <w:t xml:space="preserve">CONJOINT : </w:t>
      </w:r>
      <w:hyperlink r:id="rId17" w:tgtFrame="_blank" w:history="1">
        <w:r>
          <w:rPr>
            <w:rFonts w:eastAsia="Times New Roman" w:cs="Times New Roman"/>
            <w:lang w:eastAsia="fr-FR"/>
          </w:rPr>
          <w:t>JACQUET Marie-</w:t>
        </w:r>
        <w:r w:rsidRPr="00AE7BD7">
          <w:rPr>
            <w:rFonts w:eastAsia="Times New Roman" w:cs="Times New Roman"/>
            <w:lang w:eastAsia="fr-FR"/>
          </w:rPr>
          <w:t>Thérèse</w:t>
        </w:r>
      </w:hyperlink>
      <w:r w:rsidRPr="00AE7BD7">
        <w:rPr>
          <w:rFonts w:eastAsia="Times New Roman" w:cs="Times New Roman"/>
          <w:lang w:eastAsia="fr-FR"/>
        </w:rPr>
        <w:t xml:space="preserve"> </w:t>
      </w:r>
    </w:p>
    <w:p w:rsidR="00A76066" w:rsidRDefault="00335010" w:rsidP="00A76066">
      <w:pPr>
        <w:spacing w:line="240" w:lineRule="auto"/>
      </w:pPr>
      <w:r w:rsidRPr="00AE7BD7">
        <w:rPr>
          <w:rFonts w:eastAsia="Times New Roman" w:cs="Times New Roman"/>
          <w:lang w:eastAsia="fr-FR"/>
        </w:rPr>
        <w:t xml:space="preserve">Père : </w:t>
      </w:r>
      <w:hyperlink r:id="rId18" w:tgtFrame="_blank" w:history="1">
        <w:r>
          <w:rPr>
            <w:rFonts w:eastAsia="Times New Roman" w:cs="Times New Roman"/>
            <w:lang w:eastAsia="fr-FR"/>
          </w:rPr>
          <w:t xml:space="preserve">JACQUET </w:t>
        </w:r>
        <w:r w:rsidRPr="00AE7BD7">
          <w:rPr>
            <w:rFonts w:eastAsia="Times New Roman" w:cs="Times New Roman"/>
            <w:lang w:eastAsia="fr-FR"/>
          </w:rPr>
          <w:t>Joseph</w:t>
        </w:r>
      </w:hyperlink>
      <w:r w:rsidRPr="00AE7BD7">
        <w:rPr>
          <w:rFonts w:eastAsia="Times New Roman" w:cs="Times New Roman"/>
          <w:lang w:eastAsia="fr-FR"/>
        </w:rPr>
        <w:t xml:space="preserve"> </w:t>
      </w:r>
    </w:p>
    <w:p w:rsidR="00A76066" w:rsidRPr="00324791" w:rsidRDefault="00335010" w:rsidP="00324791">
      <w:pPr>
        <w:spacing w:line="240" w:lineRule="auto"/>
        <w:rPr>
          <w:rFonts w:eastAsia="Times New Roman" w:cs="Times New Roman"/>
          <w:lang w:eastAsia="fr-FR"/>
        </w:rPr>
      </w:pPr>
      <w:r w:rsidRPr="00AE7BD7">
        <w:rPr>
          <w:rFonts w:eastAsia="Times New Roman" w:cs="Times New Roman"/>
          <w:lang w:eastAsia="fr-FR"/>
        </w:rPr>
        <w:t xml:space="preserve">Mère : </w:t>
      </w:r>
      <w:hyperlink r:id="rId19" w:tgtFrame="_blank" w:history="1">
        <w:r w:rsidRPr="00AE7BD7">
          <w:rPr>
            <w:rFonts w:eastAsia="Times New Roman" w:cs="Times New Roman"/>
            <w:lang w:eastAsia="fr-FR"/>
          </w:rPr>
          <w:t>ROUSSEL Louise</w:t>
        </w:r>
      </w:hyperlink>
      <w:r w:rsidRPr="00AE7BD7">
        <w:rPr>
          <w:rFonts w:eastAsia="Times New Roman" w:cs="Times New Roman"/>
          <w:lang w:eastAsia="fr-FR"/>
        </w:rPr>
        <w:t xml:space="preserve"> </w:t>
      </w:r>
      <w:bookmarkStart w:id="17" w:name="_Toc417569374"/>
    </w:p>
    <w:p w:rsidR="00335010" w:rsidRPr="00333D83" w:rsidRDefault="00335010" w:rsidP="00335010">
      <w:pPr>
        <w:pStyle w:val="Titre1"/>
        <w:rPr>
          <w:rFonts w:ascii="Candara" w:hAnsi="Candara"/>
        </w:rPr>
      </w:pPr>
      <w:r w:rsidRPr="00333D83">
        <w:rPr>
          <w:rFonts w:ascii="Candara" w:hAnsi="Candara"/>
        </w:rPr>
        <w:lastRenderedPageBreak/>
        <w:t>4. Travail de généalogie</w:t>
      </w:r>
      <w:bookmarkEnd w:id="17"/>
    </w:p>
    <w:p w:rsidR="004C0593" w:rsidRDefault="004C0593" w:rsidP="00335010">
      <w:pPr>
        <w:pStyle w:val="Titre2"/>
      </w:pPr>
      <w:bookmarkStart w:id="18" w:name="_Toc417569375"/>
    </w:p>
    <w:p w:rsidR="00335010" w:rsidRPr="00333D83" w:rsidRDefault="00335010" w:rsidP="00335010">
      <w:pPr>
        <w:pStyle w:val="Titre2"/>
      </w:pPr>
      <w:r w:rsidRPr="00333D83">
        <w:sym w:font="Wingdings" w:char="F0E0"/>
      </w:r>
      <w:r w:rsidRPr="00333D83">
        <w:t xml:space="preserve"> Notions de descendance, de génération, d’époque, d’arbre généalogique</w:t>
      </w:r>
      <w:bookmarkEnd w:id="18"/>
    </w:p>
    <w:p w:rsidR="00883D7F" w:rsidRDefault="00335010" w:rsidP="003072F9">
      <w:pPr>
        <w:spacing w:line="240" w:lineRule="auto"/>
      </w:pPr>
      <w:r w:rsidRPr="00AE7BD7">
        <w:t xml:space="preserve">Présentation du </w:t>
      </w:r>
      <w:r>
        <w:t>portrait</w:t>
      </w:r>
      <w:r w:rsidRPr="00AE7BD7">
        <w:t xml:space="preserve"> de Louise </w:t>
      </w:r>
      <w:proofErr w:type="spellStart"/>
      <w:r w:rsidRPr="00AE7BD7">
        <w:t>Humarau</w:t>
      </w:r>
      <w:proofErr w:type="spellEnd"/>
      <w:r w:rsidRPr="00AE7BD7">
        <w:t xml:space="preserve"> (fille de Théodore </w:t>
      </w:r>
      <w:proofErr w:type="spellStart"/>
      <w:r w:rsidRPr="00AE7BD7">
        <w:t>Larran</w:t>
      </w:r>
      <w:proofErr w:type="spellEnd"/>
      <w:r w:rsidRPr="00AE7BD7">
        <w:t xml:space="preserve">), de l’arbre généalogique de </w:t>
      </w:r>
      <w:r w:rsidRPr="00AE7BD7">
        <w:rPr>
          <w:i/>
        </w:rPr>
        <w:t>L’Oublié !</w:t>
      </w:r>
      <w:r w:rsidRPr="00AE7BD7">
        <w:t xml:space="preserve"> , des photos de la famille</w:t>
      </w:r>
      <w:r>
        <w:t xml:space="preserve"> </w:t>
      </w:r>
      <w:proofErr w:type="spellStart"/>
      <w:r>
        <w:t>Humarau</w:t>
      </w:r>
      <w:proofErr w:type="spellEnd"/>
      <w:r>
        <w:t>, et des étapes qui</w:t>
      </w:r>
      <w:r w:rsidRPr="00AE7BD7">
        <w:t xml:space="preserve"> ont permis de le constituer (recherches </w:t>
      </w:r>
      <w:r>
        <w:t>aux A</w:t>
      </w:r>
      <w:r w:rsidRPr="00AE7BD7">
        <w:t>rchives départementales</w:t>
      </w:r>
      <w:r>
        <w:t xml:space="preserve"> des Landes</w:t>
      </w:r>
      <w:r w:rsidRPr="00AE7BD7">
        <w:t xml:space="preserve">, analyses d’œuvres conservées au musée, enquêtes sur le terrain au cimetière </w:t>
      </w:r>
      <w:r w:rsidRPr="00AE7BD7">
        <w:sym w:font="Wingdings" w:char="F0E0"/>
      </w:r>
      <w:r w:rsidRPr="00AE7BD7">
        <w:t xml:space="preserve"> présentation des photo</w:t>
      </w:r>
      <w:r>
        <w:t>graphie</w:t>
      </w:r>
      <w:r w:rsidRPr="00AE7BD7">
        <w:t xml:space="preserve">s, archives familiales et </w:t>
      </w:r>
      <w:r>
        <w:t>informations transmises oralement par la famille</w:t>
      </w:r>
      <w:r w:rsidR="003072F9">
        <w:t>).</w:t>
      </w:r>
    </w:p>
    <w:p w:rsidR="002F305C" w:rsidRDefault="00883D7F" w:rsidP="00316EF7">
      <w:pPr>
        <w:spacing w:line="240" w:lineRule="auto"/>
        <w:rPr>
          <w:i/>
        </w:rPr>
      </w:pPr>
      <w:r w:rsidRPr="00883D7F">
        <w:rPr>
          <w:i/>
        </w:rPr>
        <w:t>Pour l’ensemble des images</w:t>
      </w:r>
      <w:r>
        <w:rPr>
          <w:i/>
        </w:rPr>
        <w:t xml:space="preserve"> reproduites ci-dessous</w:t>
      </w:r>
      <w:r w:rsidRPr="00883D7F">
        <w:rPr>
          <w:i/>
        </w:rPr>
        <w:t xml:space="preserve">, les droits photographiques sont réservés et appartiennent à la famille </w:t>
      </w:r>
      <w:proofErr w:type="spellStart"/>
      <w:r w:rsidRPr="00883D7F">
        <w:rPr>
          <w:i/>
        </w:rPr>
        <w:t>Betous</w:t>
      </w:r>
      <w:proofErr w:type="spellEnd"/>
      <w:r w:rsidRPr="00883D7F">
        <w:rPr>
          <w:i/>
        </w:rPr>
        <w:t xml:space="preserve"> et </w:t>
      </w:r>
      <w:proofErr w:type="spellStart"/>
      <w:r w:rsidRPr="00883D7F">
        <w:rPr>
          <w:i/>
        </w:rPr>
        <w:t>Petitjean</w:t>
      </w:r>
      <w:proofErr w:type="spellEnd"/>
      <w:r w:rsidRPr="00883D7F">
        <w:rPr>
          <w:i/>
        </w:rPr>
        <w:t xml:space="preserve"> (excepté </w:t>
      </w:r>
      <w:r>
        <w:rPr>
          <w:i/>
        </w:rPr>
        <w:t xml:space="preserve">pour </w:t>
      </w:r>
      <w:r w:rsidRPr="00883D7F">
        <w:rPr>
          <w:i/>
        </w:rPr>
        <w:t>le</w:t>
      </w:r>
      <w:r>
        <w:rPr>
          <w:i/>
        </w:rPr>
        <w:t xml:space="preserve"> </w:t>
      </w:r>
      <w:r w:rsidRPr="00883D7F">
        <w:t xml:space="preserve">Portrait de Louise </w:t>
      </w:r>
      <w:proofErr w:type="spellStart"/>
      <w:r w:rsidRPr="00883D7F">
        <w:t>Humarau</w:t>
      </w:r>
      <w:proofErr w:type="spellEnd"/>
      <w:r w:rsidR="00C2199B">
        <w:t xml:space="preserve"> </w:t>
      </w:r>
      <w:r w:rsidR="00C2199B" w:rsidRPr="00C2199B">
        <w:rPr>
          <w:i/>
        </w:rPr>
        <w:t xml:space="preserve">par Denis </w:t>
      </w:r>
      <w:proofErr w:type="spellStart"/>
      <w:r w:rsidR="00C2199B" w:rsidRPr="00C2199B">
        <w:rPr>
          <w:i/>
        </w:rPr>
        <w:t>Etcheverry</w:t>
      </w:r>
      <w:proofErr w:type="spellEnd"/>
      <w:r w:rsidRPr="00C2199B">
        <w:rPr>
          <w:i/>
        </w:rPr>
        <w:t xml:space="preserve">, </w:t>
      </w:r>
      <w:r w:rsidRPr="00883D7F">
        <w:rPr>
          <w:i/>
        </w:rPr>
        <w:t>conservé par le musée</w:t>
      </w:r>
      <w:r>
        <w:rPr>
          <w:i/>
        </w:rPr>
        <w:t> : ©Bayonne, musée Bonnat-Helleu / cliché : A. Vaquero</w:t>
      </w:r>
      <w:r w:rsidRPr="00883D7F">
        <w:rPr>
          <w:i/>
        </w:rPr>
        <w:t>).</w:t>
      </w:r>
    </w:p>
    <w:p w:rsidR="00D25D97" w:rsidRDefault="00D25D97" w:rsidP="00CF17DD">
      <w:pPr>
        <w:tabs>
          <w:tab w:val="left" w:pos="3686"/>
        </w:tabs>
        <w:spacing w:line="240" w:lineRule="auto"/>
      </w:pPr>
    </w:p>
    <w:p w:rsidR="00AF1427" w:rsidRPr="00645031" w:rsidRDefault="00335010" w:rsidP="00316EF7">
      <w:pPr>
        <w:spacing w:line="240" w:lineRule="auto"/>
        <w:rPr>
          <w:b/>
          <w:color w:val="5E8AB4"/>
        </w:rPr>
      </w:pPr>
      <w:r w:rsidRPr="00645031">
        <w:rPr>
          <w:rFonts w:ascii="Candara" w:hAnsi="Candara"/>
          <w:b/>
          <w:color w:val="5E8AB4"/>
        </w:rPr>
        <w:t xml:space="preserve">Théodore et Marie-Thérèse </w:t>
      </w:r>
      <w:proofErr w:type="spellStart"/>
      <w:r w:rsidRPr="00645031">
        <w:rPr>
          <w:rFonts w:ascii="Candara" w:hAnsi="Candara"/>
          <w:b/>
          <w:color w:val="5E8AB4"/>
        </w:rPr>
        <w:t>Larran</w:t>
      </w:r>
      <w:proofErr w:type="spellEnd"/>
      <w:r w:rsidRPr="00645031">
        <w:rPr>
          <w:rFonts w:ascii="Candara" w:hAnsi="Candara"/>
          <w:b/>
          <w:color w:val="5E8AB4"/>
        </w:rPr>
        <w:t xml:space="preserve"> ont eu quatre enfants. Les recherches se sont concentrées sur l’aînée, Cécile Louise </w:t>
      </w:r>
      <w:proofErr w:type="spellStart"/>
      <w:r w:rsidRPr="00645031">
        <w:rPr>
          <w:rFonts w:ascii="Candara" w:hAnsi="Candara"/>
          <w:b/>
          <w:color w:val="5E8AB4"/>
        </w:rPr>
        <w:t>Larran</w:t>
      </w:r>
      <w:proofErr w:type="spellEnd"/>
      <w:r w:rsidRPr="00645031">
        <w:rPr>
          <w:rFonts w:ascii="Candara" w:hAnsi="Candara"/>
          <w:b/>
          <w:color w:val="5E8AB4"/>
        </w:rPr>
        <w:t xml:space="preserve">, car le musée Bonnat-Helleu conserve son portrait peint par Denis </w:t>
      </w:r>
      <w:proofErr w:type="spellStart"/>
      <w:r w:rsidRPr="00645031">
        <w:rPr>
          <w:rFonts w:ascii="Candara" w:hAnsi="Candara"/>
          <w:b/>
          <w:color w:val="5E8AB4"/>
        </w:rPr>
        <w:t>Etcheverry</w:t>
      </w:r>
      <w:proofErr w:type="spellEnd"/>
      <w:r w:rsidRPr="00645031">
        <w:rPr>
          <w:rFonts w:ascii="Candara" w:hAnsi="Candara"/>
          <w:b/>
          <w:color w:val="5E8AB4"/>
        </w:rPr>
        <w:t>. Cet artiste a également représenté d’autres membres de la famille : Henri, Lucienne, Marie-Thérèse et Bernard (voir annexe 6).</w:t>
      </w:r>
      <w:r w:rsidRPr="00645031">
        <w:rPr>
          <w:b/>
          <w:color w:val="5E8AB4"/>
        </w:rPr>
        <w:t xml:space="preserve"> </w:t>
      </w:r>
    </w:p>
    <w:p w:rsidR="002F305C" w:rsidRPr="00645031" w:rsidRDefault="002F305C" w:rsidP="003072F9">
      <w:pPr>
        <w:spacing w:line="240" w:lineRule="auto"/>
        <w:rPr>
          <w:b/>
          <w:color w:val="5E8AB4"/>
        </w:rPr>
      </w:pPr>
    </w:p>
    <w:p w:rsidR="00335010" w:rsidRPr="00AE7BD7" w:rsidRDefault="00335010" w:rsidP="00335010">
      <w:pPr>
        <w:pStyle w:val="Titre2"/>
      </w:pPr>
      <w:r w:rsidRPr="00333D83">
        <w:sym w:font="Wingdings" w:char="F0E0"/>
      </w:r>
      <w:r w:rsidRPr="00333D83">
        <w:t xml:space="preserve"> </w:t>
      </w:r>
      <w:bookmarkStart w:id="19" w:name="_Toc417569376"/>
      <w:r w:rsidRPr="00333D83">
        <w:t xml:space="preserve">Le mariage de Louise </w:t>
      </w:r>
      <w:proofErr w:type="spellStart"/>
      <w:r w:rsidRPr="00333D83">
        <w:t>Larran</w:t>
      </w:r>
      <w:bookmarkEnd w:id="19"/>
      <w:proofErr w:type="spellEnd"/>
      <w:r w:rsidRPr="00333D83">
        <w:t xml:space="preserve"> </w:t>
      </w:r>
    </w:p>
    <w:p w:rsidR="003072F9" w:rsidRPr="00667AEE" w:rsidRDefault="009E59F6" w:rsidP="00E07B58">
      <w:pPr>
        <w:spacing w:line="240" w:lineRule="auto"/>
        <w:ind w:left="3686"/>
      </w:pPr>
      <w:r>
        <w:rPr>
          <w:rFonts w:ascii="Candara" w:hAnsi="Candara"/>
          <w:b/>
          <w:noProof/>
          <w:lang w:eastAsia="fr-FR"/>
        </w:rPr>
        <w:drawing>
          <wp:anchor distT="0" distB="0" distL="114300" distR="114300" simplePos="0" relativeHeight="251746304" behindDoc="1" locked="0" layoutInCell="1" allowOverlap="1">
            <wp:simplePos x="0" y="0"/>
            <wp:positionH relativeFrom="column">
              <wp:posOffset>-78105</wp:posOffset>
            </wp:positionH>
            <wp:positionV relativeFrom="paragraph">
              <wp:posOffset>41910</wp:posOffset>
            </wp:positionV>
            <wp:extent cx="1094105" cy="1526540"/>
            <wp:effectExtent l="19050" t="0" r="0" b="0"/>
            <wp:wrapTight wrapText="bothSides">
              <wp:wrapPolygon edited="0">
                <wp:start x="-376" y="0"/>
                <wp:lineTo x="-376" y="21295"/>
                <wp:lineTo x="21437" y="21295"/>
                <wp:lineTo x="21437" y="0"/>
                <wp:lineTo x="-376" y="0"/>
              </wp:wrapPolygon>
            </wp:wrapTight>
            <wp:docPr id="48" name="Image 7" descr="M:\BONNAT\Service civique\PROJETS\Nid Basque\archives\Photos famille recadrées\Copie de IMG_6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BONNAT\Service civique\PROJETS\Nid Basque\archives\Photos famille recadrées\Copie de IMG_6988.JPG"/>
                    <pic:cNvPicPr>
                      <a:picLocks noChangeAspect="1" noChangeArrowheads="1"/>
                    </pic:cNvPicPr>
                  </pic:nvPicPr>
                  <pic:blipFill>
                    <a:blip r:embed="rId20" cstate="print"/>
                    <a:srcRect/>
                    <a:stretch>
                      <a:fillRect/>
                    </a:stretch>
                  </pic:blipFill>
                  <pic:spPr bwMode="auto">
                    <a:xfrm>
                      <a:off x="0" y="0"/>
                      <a:ext cx="1094105" cy="1526540"/>
                    </a:xfrm>
                    <a:prstGeom prst="rect">
                      <a:avLst/>
                    </a:prstGeom>
                    <a:noFill/>
                    <a:ln w="9525">
                      <a:noFill/>
                      <a:miter lim="800000"/>
                      <a:headEnd/>
                      <a:tailEnd/>
                    </a:ln>
                  </pic:spPr>
                </pic:pic>
              </a:graphicData>
            </a:graphic>
          </wp:anchor>
        </w:drawing>
      </w:r>
      <w:r>
        <w:rPr>
          <w:rFonts w:ascii="Candara" w:hAnsi="Candara"/>
          <w:b/>
          <w:noProof/>
          <w:lang w:eastAsia="fr-FR"/>
        </w:rPr>
        <w:drawing>
          <wp:anchor distT="0" distB="0" distL="114300" distR="114300" simplePos="0" relativeHeight="251747328" behindDoc="0" locked="0" layoutInCell="1" allowOverlap="1">
            <wp:simplePos x="0" y="0"/>
            <wp:positionH relativeFrom="column">
              <wp:posOffset>-6460</wp:posOffset>
            </wp:positionH>
            <wp:positionV relativeFrom="paragraph">
              <wp:posOffset>66040</wp:posOffset>
            </wp:positionV>
            <wp:extent cx="1189548" cy="1494845"/>
            <wp:effectExtent l="19050" t="0" r="0" b="0"/>
            <wp:wrapNone/>
            <wp:docPr id="47" name="Image 1" descr="M:\BONNAT\Service civique\PROJETS\Nid Basque\CM 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ONNAT\Service civique\PROJETS\Nid Basque\CM 0567.jpg"/>
                    <pic:cNvPicPr>
                      <a:picLocks noChangeAspect="1" noChangeArrowheads="1"/>
                    </pic:cNvPicPr>
                  </pic:nvPicPr>
                  <pic:blipFill>
                    <a:blip r:embed="rId21" cstate="print"/>
                    <a:stretch>
                      <a:fillRect/>
                    </a:stretch>
                  </pic:blipFill>
                  <pic:spPr bwMode="auto">
                    <a:xfrm>
                      <a:off x="0" y="0"/>
                      <a:ext cx="1189548" cy="1494845"/>
                    </a:xfrm>
                    <a:prstGeom prst="rect">
                      <a:avLst/>
                    </a:prstGeom>
                    <a:noFill/>
                    <a:ln w="9525">
                      <a:noFill/>
                      <a:miter lim="800000"/>
                      <a:headEnd/>
                      <a:tailEnd/>
                    </a:ln>
                  </pic:spPr>
                </pic:pic>
              </a:graphicData>
            </a:graphic>
          </wp:anchor>
        </w:drawing>
      </w:r>
      <w:r w:rsidR="00335010" w:rsidRPr="00667AEE">
        <w:rPr>
          <w:rFonts w:ascii="Candara" w:hAnsi="Candara"/>
          <w:b/>
        </w:rPr>
        <w:t xml:space="preserve">Cécile Louise </w:t>
      </w:r>
      <w:proofErr w:type="spellStart"/>
      <w:r w:rsidR="00335010" w:rsidRPr="00667AEE">
        <w:rPr>
          <w:rFonts w:ascii="Candara" w:hAnsi="Candara"/>
          <w:b/>
        </w:rPr>
        <w:t>Larran</w:t>
      </w:r>
      <w:proofErr w:type="spellEnd"/>
      <w:r w:rsidR="00335010" w:rsidRPr="00667AEE">
        <w:t xml:space="preserve">  </w:t>
      </w:r>
    </w:p>
    <w:p w:rsidR="003072F9" w:rsidRPr="00667AEE" w:rsidRDefault="00335010" w:rsidP="00E07B58">
      <w:pPr>
        <w:spacing w:line="240" w:lineRule="auto"/>
        <w:ind w:left="3686"/>
      </w:pPr>
      <w:r w:rsidRPr="00667AEE">
        <w:t>(1875-1955)</w:t>
      </w:r>
    </w:p>
    <w:p w:rsidR="003072F9" w:rsidRPr="00667AEE" w:rsidRDefault="00335010" w:rsidP="00E07B58">
      <w:pPr>
        <w:spacing w:line="240" w:lineRule="auto"/>
        <w:ind w:left="3686"/>
      </w:pPr>
      <w:r w:rsidRPr="00667AEE">
        <w:t>Femme</w:t>
      </w:r>
      <w:r w:rsidR="000039F4" w:rsidRPr="00667AEE">
        <w:t xml:space="preserve"> blonde </w:t>
      </w:r>
      <w:r w:rsidRPr="00667AEE">
        <w:t>aux yeux bleus</w:t>
      </w:r>
      <w:r w:rsidR="006D57C6" w:rsidRPr="00667AEE">
        <w:t>, avec de l’allure et de la tenue</w:t>
      </w:r>
      <w:r w:rsidRPr="00667AEE">
        <w:t>. Ell</w:t>
      </w:r>
      <w:r w:rsidR="003072F9" w:rsidRPr="00667AEE">
        <w:t xml:space="preserve">e était lingère rue d’Espagne. </w:t>
      </w:r>
    </w:p>
    <w:p w:rsidR="00335010" w:rsidRPr="00667AEE" w:rsidRDefault="00335010" w:rsidP="00E07B58">
      <w:pPr>
        <w:spacing w:line="240" w:lineRule="auto"/>
        <w:ind w:left="3686"/>
      </w:pPr>
      <w:r w:rsidRPr="00667AEE">
        <w:t xml:space="preserve">Elle a rencontré son </w:t>
      </w:r>
      <w:r w:rsidR="00572190" w:rsidRPr="00667AEE">
        <w:t xml:space="preserve">futur </w:t>
      </w:r>
      <w:r w:rsidRPr="00667AEE">
        <w:t>mari</w:t>
      </w:r>
      <w:r w:rsidR="00572190" w:rsidRPr="00667AEE">
        <w:t>,</w:t>
      </w:r>
      <w:r w:rsidRPr="00667AEE">
        <w:t xml:space="preserve"> Jean-Ferdinand </w:t>
      </w:r>
      <w:proofErr w:type="spellStart"/>
      <w:r w:rsidRPr="00667AEE">
        <w:t>Humarau</w:t>
      </w:r>
      <w:proofErr w:type="spellEnd"/>
      <w:r w:rsidR="00572190" w:rsidRPr="00667AEE">
        <w:t>,</w:t>
      </w:r>
      <w:r w:rsidRPr="00667AEE">
        <w:t xml:space="preserve"> à la boulangerie de la rue Poissonnerie. Il est tombé</w:t>
      </w:r>
      <w:r w:rsidR="003072F9" w:rsidRPr="00667AEE">
        <w:t xml:space="preserve"> amoureux d’elle en la voyant. </w:t>
      </w:r>
      <w:r w:rsidRPr="00667AEE">
        <w:t>Cependant</w:t>
      </w:r>
      <w:r w:rsidR="000039F4" w:rsidRPr="00667AEE">
        <w:t xml:space="preserve"> il a attendu deux ans avant de </w:t>
      </w:r>
      <w:r w:rsidR="00AF1427" w:rsidRPr="00667AEE">
        <w:t xml:space="preserve">demander </w:t>
      </w:r>
      <w:r w:rsidR="000039F4" w:rsidRPr="00667AEE">
        <w:t>sa main</w:t>
      </w:r>
      <w:r w:rsidRPr="00667AEE">
        <w:t>, car elle n’avait encore que 17 ans. Il l’a demandé</w:t>
      </w:r>
      <w:r w:rsidR="00AF1427" w:rsidRPr="00667AEE">
        <w:t>e</w:t>
      </w:r>
      <w:r w:rsidRPr="00667AEE">
        <w:t xml:space="preserve"> à Marie-Thérèse Jacquet, car Théodore </w:t>
      </w:r>
      <w:proofErr w:type="spellStart"/>
      <w:r w:rsidRPr="00667AEE">
        <w:t>Larran</w:t>
      </w:r>
      <w:proofErr w:type="spellEnd"/>
      <w:r w:rsidRPr="00667AEE">
        <w:t xml:space="preserve"> était déjà décédé. </w:t>
      </w:r>
    </w:p>
    <w:p w:rsidR="00551703" w:rsidRPr="00667AEE" w:rsidRDefault="00551703" w:rsidP="00E07B58">
      <w:pPr>
        <w:spacing w:line="240" w:lineRule="auto"/>
        <w:ind w:left="3686"/>
        <w:rPr>
          <w:b/>
        </w:rPr>
      </w:pPr>
    </w:p>
    <w:p w:rsidR="00335010" w:rsidRPr="00667AEE" w:rsidRDefault="00463758" w:rsidP="00E07B58">
      <w:pPr>
        <w:pStyle w:val="Standard"/>
        <w:ind w:left="3686"/>
        <w:rPr>
          <w:rFonts w:asciiTheme="minorHAnsi" w:hAnsiTheme="minorHAnsi" w:cstheme="minorHAnsi"/>
          <w:sz w:val="22"/>
          <w:szCs w:val="22"/>
        </w:rPr>
      </w:pPr>
      <w:r>
        <w:rPr>
          <w:rFonts w:asciiTheme="minorHAnsi" w:hAnsiTheme="minorHAnsi"/>
          <w:noProof/>
          <w:sz w:val="22"/>
          <w:szCs w:val="22"/>
          <w:lang w:eastAsia="fr-FR" w:bidi="ar-SA"/>
        </w:rPr>
        <w:drawing>
          <wp:anchor distT="0" distB="0" distL="114300" distR="114300" simplePos="0" relativeHeight="251756544" behindDoc="0" locked="0" layoutInCell="1" allowOverlap="1">
            <wp:simplePos x="0" y="0"/>
            <wp:positionH relativeFrom="column">
              <wp:posOffset>-228738</wp:posOffset>
            </wp:positionH>
            <wp:positionV relativeFrom="paragraph">
              <wp:posOffset>193979</wp:posOffset>
            </wp:positionV>
            <wp:extent cx="2429648" cy="1518699"/>
            <wp:effectExtent l="19050" t="0" r="8752" b="0"/>
            <wp:wrapNone/>
            <wp:docPr id="49" name="Image 0" descr="Copie de IMG_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IMG_6921.JPG"/>
                    <pic:cNvPicPr/>
                  </pic:nvPicPr>
                  <pic:blipFill>
                    <a:blip r:embed="rId22" cstate="print"/>
                    <a:stretch>
                      <a:fillRect/>
                    </a:stretch>
                  </pic:blipFill>
                  <pic:spPr>
                    <a:xfrm>
                      <a:off x="0" y="0"/>
                      <a:ext cx="2429648" cy="1518699"/>
                    </a:xfrm>
                    <a:prstGeom prst="rect">
                      <a:avLst/>
                    </a:prstGeom>
                  </pic:spPr>
                </pic:pic>
              </a:graphicData>
            </a:graphic>
          </wp:anchor>
        </w:drawing>
      </w:r>
      <w:r w:rsidR="00335010" w:rsidRPr="00667AEE">
        <w:rPr>
          <w:rFonts w:asciiTheme="minorHAnsi" w:hAnsiTheme="minorHAnsi"/>
          <w:sz w:val="22"/>
          <w:szCs w:val="22"/>
        </w:rPr>
        <w:t xml:space="preserve">Louise et Jean-Ferdinand ont eu quatre enfants, tous nés à Bayonne chez leur grand-mère (Marie-Thérèse Jacquet) qui habitait dans la </w:t>
      </w:r>
      <w:r w:rsidR="00335010" w:rsidRPr="00667AEE">
        <w:rPr>
          <w:rFonts w:asciiTheme="minorHAnsi" w:hAnsiTheme="minorHAnsi" w:cstheme="minorHAnsi"/>
          <w:sz w:val="22"/>
          <w:szCs w:val="22"/>
        </w:rPr>
        <w:t>vieille tour sur les remparts, rue Tour de Sault.</w:t>
      </w:r>
    </w:p>
    <w:p w:rsidR="00667AEE" w:rsidRDefault="00335010" w:rsidP="00E07B58">
      <w:pPr>
        <w:pStyle w:val="Standard"/>
        <w:ind w:left="3686"/>
        <w:rPr>
          <w:rFonts w:asciiTheme="minorHAnsi" w:hAnsiTheme="minorHAnsi" w:cstheme="minorHAnsi"/>
          <w:sz w:val="22"/>
          <w:szCs w:val="22"/>
        </w:rPr>
      </w:pPr>
      <w:r w:rsidRPr="00667AEE">
        <w:rPr>
          <w:rFonts w:asciiTheme="minorHAnsi" w:hAnsiTheme="minorHAnsi" w:cstheme="minorHAnsi"/>
          <w:sz w:val="22"/>
          <w:szCs w:val="22"/>
        </w:rPr>
        <w:t xml:space="preserve">Ils ont acheté la Villa « Chic à Chic » en 1922. </w:t>
      </w:r>
    </w:p>
    <w:p w:rsidR="002F305C" w:rsidRPr="00667AEE" w:rsidRDefault="00335010" w:rsidP="00E07B58">
      <w:pPr>
        <w:pStyle w:val="Standard"/>
        <w:ind w:left="3686"/>
        <w:rPr>
          <w:rFonts w:asciiTheme="minorHAnsi" w:hAnsiTheme="minorHAnsi" w:cstheme="minorHAnsi"/>
          <w:sz w:val="22"/>
          <w:szCs w:val="22"/>
        </w:rPr>
      </w:pPr>
      <w:r w:rsidRPr="00667AEE">
        <w:rPr>
          <w:rFonts w:asciiTheme="minorHAnsi" w:hAnsiTheme="minorHAnsi" w:cstheme="minorHAnsi"/>
          <w:sz w:val="22"/>
          <w:szCs w:val="22"/>
        </w:rPr>
        <w:t>Louise a accueilli dans cette villa, située à Anglet, ses amis artistes bayonnais, qui ont aidé à décorer la maison (</w:t>
      </w:r>
      <w:proofErr w:type="spellStart"/>
      <w:r w:rsidRPr="00667AEE">
        <w:rPr>
          <w:rFonts w:asciiTheme="minorHAnsi" w:hAnsiTheme="minorHAnsi" w:cstheme="minorHAnsi"/>
          <w:sz w:val="22"/>
          <w:szCs w:val="22"/>
        </w:rPr>
        <w:t>Etcheverry</w:t>
      </w:r>
      <w:proofErr w:type="spellEnd"/>
      <w:r w:rsidRPr="00667AEE">
        <w:rPr>
          <w:rFonts w:asciiTheme="minorHAnsi" w:hAnsiTheme="minorHAnsi" w:cstheme="minorHAnsi"/>
          <w:sz w:val="22"/>
          <w:szCs w:val="22"/>
        </w:rPr>
        <w:t xml:space="preserve">, </w:t>
      </w:r>
      <w:proofErr w:type="spellStart"/>
      <w:r w:rsidRPr="00667AEE">
        <w:rPr>
          <w:rFonts w:asciiTheme="minorHAnsi" w:hAnsiTheme="minorHAnsi" w:cstheme="minorHAnsi"/>
          <w:sz w:val="22"/>
          <w:szCs w:val="22"/>
        </w:rPr>
        <w:t>Zo</w:t>
      </w:r>
      <w:proofErr w:type="spellEnd"/>
      <w:r w:rsidRPr="00667AEE">
        <w:rPr>
          <w:rFonts w:asciiTheme="minorHAnsi" w:hAnsiTheme="minorHAnsi" w:cstheme="minorHAnsi"/>
          <w:sz w:val="22"/>
          <w:szCs w:val="22"/>
        </w:rPr>
        <w:t xml:space="preserve">…). Le couple invitait les femmes d’artistes, </w:t>
      </w:r>
      <w:r w:rsidR="00D50866" w:rsidRPr="00667AEE">
        <w:rPr>
          <w:rFonts w:asciiTheme="minorHAnsi" w:hAnsiTheme="minorHAnsi" w:cstheme="minorHAnsi"/>
          <w:sz w:val="22"/>
          <w:szCs w:val="22"/>
        </w:rPr>
        <w:t>régulièrement,</w:t>
      </w:r>
      <w:r w:rsidRPr="00667AEE">
        <w:rPr>
          <w:rFonts w:asciiTheme="minorHAnsi" w:hAnsiTheme="minorHAnsi" w:cstheme="minorHAnsi"/>
          <w:sz w:val="22"/>
          <w:szCs w:val="22"/>
        </w:rPr>
        <w:t xml:space="preserve"> pour </w:t>
      </w:r>
      <w:r w:rsidR="00D50866" w:rsidRPr="00667AEE">
        <w:rPr>
          <w:rFonts w:asciiTheme="minorHAnsi" w:hAnsiTheme="minorHAnsi" w:cstheme="minorHAnsi"/>
          <w:sz w:val="22"/>
          <w:szCs w:val="22"/>
        </w:rPr>
        <w:t xml:space="preserve">le </w:t>
      </w:r>
      <w:r w:rsidRPr="00667AEE">
        <w:rPr>
          <w:rFonts w:asciiTheme="minorHAnsi" w:hAnsiTheme="minorHAnsi" w:cstheme="minorHAnsi"/>
          <w:sz w:val="22"/>
          <w:szCs w:val="22"/>
        </w:rPr>
        <w:t xml:space="preserve">goûter et </w:t>
      </w:r>
      <w:r w:rsidR="007324FC" w:rsidRPr="00667AEE">
        <w:rPr>
          <w:rFonts w:asciiTheme="minorHAnsi" w:hAnsiTheme="minorHAnsi" w:cstheme="minorHAnsi"/>
          <w:sz w:val="22"/>
          <w:szCs w:val="22"/>
        </w:rPr>
        <w:t>organisait des jeux (bridge, ma</w:t>
      </w:r>
      <w:r w:rsidRPr="00667AEE">
        <w:rPr>
          <w:rFonts w:asciiTheme="minorHAnsi" w:hAnsiTheme="minorHAnsi" w:cstheme="minorHAnsi"/>
          <w:sz w:val="22"/>
          <w:szCs w:val="22"/>
        </w:rPr>
        <w:t xml:space="preserve">-jong, manille…). Les artistes étaient souvent conviés pour </w:t>
      </w:r>
      <w:r w:rsidR="00DC4190" w:rsidRPr="00667AEE">
        <w:rPr>
          <w:rFonts w:asciiTheme="minorHAnsi" w:hAnsiTheme="minorHAnsi" w:cstheme="minorHAnsi"/>
          <w:sz w:val="22"/>
          <w:szCs w:val="22"/>
        </w:rPr>
        <w:t>déjeuner</w:t>
      </w:r>
      <w:r w:rsidRPr="00667AEE">
        <w:rPr>
          <w:rFonts w:asciiTheme="minorHAnsi" w:hAnsiTheme="minorHAnsi" w:cstheme="minorHAnsi"/>
          <w:sz w:val="22"/>
          <w:szCs w:val="22"/>
        </w:rPr>
        <w:t>.</w:t>
      </w:r>
    </w:p>
    <w:p w:rsidR="002F305C" w:rsidRPr="00667AEE" w:rsidRDefault="002F305C" w:rsidP="00E07B58">
      <w:pPr>
        <w:pStyle w:val="Standard"/>
        <w:ind w:left="3686"/>
        <w:rPr>
          <w:rFonts w:asciiTheme="minorHAnsi" w:hAnsiTheme="minorHAnsi" w:cstheme="minorHAnsi"/>
          <w:sz w:val="22"/>
          <w:szCs w:val="22"/>
        </w:rPr>
      </w:pPr>
    </w:p>
    <w:p w:rsidR="00335010" w:rsidRDefault="00335010" w:rsidP="00667AEE">
      <w:pPr>
        <w:pStyle w:val="Standard"/>
        <w:rPr>
          <w:rFonts w:asciiTheme="minorHAnsi" w:hAnsiTheme="minorHAnsi" w:cstheme="minorHAnsi"/>
          <w:sz w:val="22"/>
          <w:szCs w:val="22"/>
        </w:rPr>
      </w:pPr>
    </w:p>
    <w:p w:rsidR="00667AEE" w:rsidRPr="00667AEE" w:rsidRDefault="00667AEE" w:rsidP="00667AEE">
      <w:pPr>
        <w:pStyle w:val="Standard"/>
        <w:rPr>
          <w:rFonts w:asciiTheme="minorHAnsi" w:hAnsiTheme="minorHAnsi" w:cstheme="minorHAnsi"/>
          <w:sz w:val="22"/>
          <w:szCs w:val="22"/>
        </w:rPr>
      </w:pPr>
    </w:p>
    <w:p w:rsidR="00A92037" w:rsidRDefault="00184BCB" w:rsidP="00184BCB">
      <w:pPr>
        <w:spacing w:line="240" w:lineRule="auto"/>
        <w:ind w:left="3686"/>
      </w:pPr>
      <w:r>
        <w:rPr>
          <w:rFonts w:ascii="Candara" w:hAnsi="Candara"/>
          <w:b/>
          <w:noProof/>
          <w:lang w:eastAsia="fr-FR"/>
        </w:rPr>
        <w:drawing>
          <wp:anchor distT="0" distB="0" distL="114300" distR="114300" simplePos="0" relativeHeight="251749376" behindDoc="0" locked="0" layoutInCell="1" allowOverlap="1">
            <wp:simplePos x="0" y="0"/>
            <wp:positionH relativeFrom="column">
              <wp:posOffset>-44891</wp:posOffset>
            </wp:positionH>
            <wp:positionV relativeFrom="paragraph">
              <wp:posOffset>48647</wp:posOffset>
            </wp:positionV>
            <wp:extent cx="1221353" cy="1391478"/>
            <wp:effectExtent l="19050" t="0" r="0" b="0"/>
            <wp:wrapNone/>
            <wp:docPr id="50" name="Image 40" descr="M:\BONNAT\Service civique\PROJETS\Nid Basque\photos oeuvres humarau\CRW_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BONNAT\Service civique\PROJETS\Nid Basque\photos oeuvres humarau\CRW_0802.jpg"/>
                    <pic:cNvPicPr>
                      <a:picLocks noChangeAspect="1" noChangeArrowheads="1"/>
                    </pic:cNvPicPr>
                  </pic:nvPicPr>
                  <pic:blipFill>
                    <a:blip r:embed="rId23" cstate="print"/>
                    <a:srcRect/>
                    <a:stretch>
                      <a:fillRect/>
                    </a:stretch>
                  </pic:blipFill>
                  <pic:spPr bwMode="auto">
                    <a:xfrm>
                      <a:off x="0" y="0"/>
                      <a:ext cx="1221353" cy="1391478"/>
                    </a:xfrm>
                    <a:prstGeom prst="rect">
                      <a:avLst/>
                    </a:prstGeom>
                    <a:noFill/>
                    <a:ln w="9525">
                      <a:noFill/>
                      <a:miter lim="800000"/>
                      <a:headEnd/>
                      <a:tailEnd/>
                    </a:ln>
                  </pic:spPr>
                </pic:pic>
              </a:graphicData>
            </a:graphic>
          </wp:anchor>
        </w:drawing>
      </w:r>
      <w:r>
        <w:rPr>
          <w:rFonts w:ascii="Candara" w:hAnsi="Candara"/>
          <w:b/>
          <w:noProof/>
          <w:lang w:eastAsia="fr-FR"/>
        </w:rPr>
        <w:drawing>
          <wp:anchor distT="0" distB="0" distL="114300" distR="114300" simplePos="0" relativeHeight="251748352" behindDoc="1" locked="0" layoutInCell="1" allowOverlap="1">
            <wp:simplePos x="0" y="0"/>
            <wp:positionH relativeFrom="column">
              <wp:posOffset>-38100</wp:posOffset>
            </wp:positionH>
            <wp:positionV relativeFrom="paragraph">
              <wp:posOffset>40640</wp:posOffset>
            </wp:positionV>
            <wp:extent cx="1036320" cy="1319530"/>
            <wp:effectExtent l="19050" t="0" r="0" b="0"/>
            <wp:wrapTight wrapText="bothSides">
              <wp:wrapPolygon edited="0">
                <wp:start x="-397" y="0"/>
                <wp:lineTo x="-397" y="21205"/>
                <wp:lineTo x="21441" y="21205"/>
                <wp:lineTo x="21441" y="0"/>
                <wp:lineTo x="-397" y="0"/>
              </wp:wrapPolygon>
            </wp:wrapTight>
            <wp:docPr id="51" name="Image 9" descr="M:\BONNAT\Service civique\PROJETS\Nid Basque\archives\Photos famille recadrées\IMG_6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BONNAT\Service civique\PROJETS\Nid Basque\archives\Photos famille recadrées\IMG_6908.JPG"/>
                    <pic:cNvPicPr>
                      <a:picLocks noChangeAspect="1" noChangeArrowheads="1"/>
                    </pic:cNvPicPr>
                  </pic:nvPicPr>
                  <pic:blipFill>
                    <a:blip r:embed="rId24" cstate="print"/>
                    <a:srcRect t="10817"/>
                    <a:stretch>
                      <a:fillRect/>
                    </a:stretch>
                  </pic:blipFill>
                  <pic:spPr bwMode="auto">
                    <a:xfrm>
                      <a:off x="0" y="0"/>
                      <a:ext cx="1036320" cy="1319530"/>
                    </a:xfrm>
                    <a:prstGeom prst="rect">
                      <a:avLst/>
                    </a:prstGeom>
                    <a:noFill/>
                    <a:ln w="9525">
                      <a:noFill/>
                      <a:miter lim="800000"/>
                      <a:headEnd/>
                      <a:tailEnd/>
                    </a:ln>
                  </pic:spPr>
                </pic:pic>
              </a:graphicData>
            </a:graphic>
          </wp:anchor>
        </w:drawing>
      </w:r>
      <w:r w:rsidR="00335010" w:rsidRPr="000A5906">
        <w:rPr>
          <w:rFonts w:ascii="Candara" w:hAnsi="Candara"/>
          <w:b/>
        </w:rPr>
        <w:t xml:space="preserve">Jean-Ferdinand Henri </w:t>
      </w:r>
      <w:proofErr w:type="spellStart"/>
      <w:r w:rsidR="00335010" w:rsidRPr="000A5906">
        <w:rPr>
          <w:rFonts w:ascii="Candara" w:hAnsi="Candara"/>
          <w:b/>
        </w:rPr>
        <w:t>Humarau</w:t>
      </w:r>
      <w:proofErr w:type="spellEnd"/>
      <w:r w:rsidR="00A92037">
        <w:t> </w:t>
      </w:r>
    </w:p>
    <w:p w:rsidR="00B039B0" w:rsidRDefault="00B039B0" w:rsidP="00184BCB">
      <w:pPr>
        <w:spacing w:line="240" w:lineRule="auto"/>
        <w:ind w:left="3686"/>
      </w:pPr>
      <w:r>
        <w:t>(1869-1935)</w:t>
      </w:r>
    </w:p>
    <w:p w:rsidR="00AF1427" w:rsidRDefault="00335010" w:rsidP="00184BCB">
      <w:pPr>
        <w:spacing w:line="240" w:lineRule="auto"/>
        <w:ind w:left="3686"/>
      </w:pPr>
      <w:r>
        <w:t>Vient d’une famille b</w:t>
      </w:r>
      <w:r w:rsidRPr="00AE7BD7">
        <w:t xml:space="preserve">éarnaise aux revenus modestes, d’origine espagnole. </w:t>
      </w:r>
      <w:r w:rsidR="0090474B">
        <w:t>Homme</w:t>
      </w:r>
      <w:r w:rsidRPr="00AE7BD7">
        <w:t xml:space="preserve"> brillant, comme ses deux frères</w:t>
      </w:r>
      <w:r w:rsidR="0090474B">
        <w:t xml:space="preserve">, il </w:t>
      </w:r>
      <w:r w:rsidRPr="00AE7BD7">
        <w:t xml:space="preserve">a </w:t>
      </w:r>
      <w:r w:rsidR="00D46132">
        <w:t>cré</w:t>
      </w:r>
      <w:r w:rsidR="00734B06">
        <w:t>é</w:t>
      </w:r>
      <w:r w:rsidR="00D46132">
        <w:t xml:space="preserve"> </w:t>
      </w:r>
      <w:r w:rsidRPr="00AE7BD7">
        <w:t xml:space="preserve">la société Chimique et Routière de la </w:t>
      </w:r>
      <w:r w:rsidRPr="00AE7BD7">
        <w:lastRenderedPageBreak/>
        <w:t xml:space="preserve">Gironde </w:t>
      </w:r>
      <w:r>
        <w:t>(</w:t>
      </w:r>
      <w:r w:rsidRPr="00AE7BD7">
        <w:t>J.F.H.</w:t>
      </w:r>
      <w:r>
        <w:t>)</w:t>
      </w:r>
      <w:r w:rsidR="0090474B">
        <w:t>,</w:t>
      </w:r>
      <w:r w:rsidRPr="00AE7BD7">
        <w:t xml:space="preserve"> en association avec Raymond Chabaud. C’était </w:t>
      </w:r>
      <w:r w:rsidR="001F09C2">
        <w:t xml:space="preserve">un </w:t>
      </w:r>
      <w:r>
        <w:t>homme</w:t>
      </w:r>
      <w:r w:rsidRPr="00AE7BD7">
        <w:t xml:space="preserve"> b</w:t>
      </w:r>
      <w:r>
        <w:t>run à</w:t>
      </w:r>
      <w:r w:rsidRPr="00AE7BD7">
        <w:t xml:space="preserve"> la peau mate. Influencé par sa culture béarnaise, il </w:t>
      </w:r>
      <w:r w:rsidR="00D46132">
        <w:t xml:space="preserve">entretiendra </w:t>
      </w:r>
      <w:r w:rsidRPr="00AE7BD7">
        <w:t>un élevage de chevaux</w:t>
      </w:r>
      <w:r w:rsidR="00734B06">
        <w:t xml:space="preserve"> et sa</w:t>
      </w:r>
      <w:r w:rsidR="00C33842">
        <w:t xml:space="preserve"> fortune lui permettra</w:t>
      </w:r>
      <w:r w:rsidR="004F35ED">
        <w:t xml:space="preserve"> de</w:t>
      </w:r>
      <w:r w:rsidR="00C33842">
        <w:t xml:space="preserve"> devenir propriétaire de</w:t>
      </w:r>
      <w:r w:rsidR="004F35ED">
        <w:t xml:space="preserve"> nombreux hôtels en Béarn.</w:t>
      </w:r>
    </w:p>
    <w:p w:rsidR="00A4456D" w:rsidRDefault="00335010" w:rsidP="00A4456D">
      <w:pPr>
        <w:pStyle w:val="Titre2"/>
      </w:pPr>
      <w:r w:rsidRPr="00333D83">
        <w:sym w:font="Wingdings" w:char="F0E0"/>
      </w:r>
      <w:r w:rsidRPr="00333D83">
        <w:t xml:space="preserve"> </w:t>
      </w:r>
      <w:bookmarkStart w:id="20" w:name="_Toc417569377"/>
      <w:r w:rsidRPr="00333D83">
        <w:t xml:space="preserve">Les enfants de Louise et </w:t>
      </w:r>
      <w:r>
        <w:t>Jean-Ferdinand</w:t>
      </w:r>
      <w:r w:rsidRPr="00333D83">
        <w:t xml:space="preserve"> </w:t>
      </w:r>
      <w:proofErr w:type="spellStart"/>
      <w:r w:rsidRPr="00333D83">
        <w:t>Humarau</w:t>
      </w:r>
      <w:bookmarkEnd w:id="20"/>
      <w:proofErr w:type="spellEnd"/>
      <w:r w:rsidRPr="00333D83">
        <w:t xml:space="preserve"> </w:t>
      </w:r>
    </w:p>
    <w:p w:rsidR="00551BEC" w:rsidRPr="00A4456D" w:rsidRDefault="00335010" w:rsidP="00A4456D">
      <w:pPr>
        <w:pStyle w:val="Titre2"/>
        <w:ind w:left="2978" w:firstLine="708"/>
        <w:rPr>
          <w:color w:val="auto"/>
        </w:rPr>
      </w:pPr>
      <w:r w:rsidRPr="00A4456D">
        <w:rPr>
          <w:noProof/>
          <w:color w:val="auto"/>
          <w:lang w:eastAsia="fr-FR"/>
        </w:rPr>
        <w:drawing>
          <wp:anchor distT="0" distB="0" distL="114300" distR="114300" simplePos="0" relativeHeight="251750400" behindDoc="0" locked="0" layoutInCell="1" allowOverlap="1">
            <wp:simplePos x="0" y="0"/>
            <wp:positionH relativeFrom="column">
              <wp:posOffset>-37907</wp:posOffset>
            </wp:positionH>
            <wp:positionV relativeFrom="paragraph">
              <wp:posOffset>182355</wp:posOffset>
            </wp:positionV>
            <wp:extent cx="998717" cy="1423284"/>
            <wp:effectExtent l="19050" t="0" r="0" b="0"/>
            <wp:wrapNone/>
            <wp:docPr id="52" name="Image 19" descr="M:\BONNAT\Service civique\PROJETS\Nid Basque\archives\Photos famille recadrées\IMG_6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BONNAT\Service civique\PROJETS\Nid Basque\archives\Photos famille recadrées\IMG_6935.JPG"/>
                    <pic:cNvPicPr>
                      <a:picLocks noChangeAspect="1" noChangeArrowheads="1"/>
                    </pic:cNvPicPr>
                  </pic:nvPicPr>
                  <pic:blipFill>
                    <a:blip r:embed="rId25" cstate="print"/>
                    <a:srcRect/>
                    <a:stretch>
                      <a:fillRect/>
                    </a:stretch>
                  </pic:blipFill>
                  <pic:spPr bwMode="auto">
                    <a:xfrm>
                      <a:off x="0" y="0"/>
                      <a:ext cx="998717" cy="1423284"/>
                    </a:xfrm>
                    <a:prstGeom prst="rect">
                      <a:avLst/>
                    </a:prstGeom>
                    <a:noFill/>
                    <a:ln w="9525">
                      <a:noFill/>
                      <a:miter lim="800000"/>
                      <a:headEnd/>
                      <a:tailEnd/>
                    </a:ln>
                  </pic:spPr>
                </pic:pic>
              </a:graphicData>
            </a:graphic>
          </wp:anchor>
        </w:drawing>
      </w:r>
      <w:r w:rsidRPr="00A4456D">
        <w:rPr>
          <w:color w:val="auto"/>
        </w:rPr>
        <w:t xml:space="preserve">Marcel Édouard </w:t>
      </w:r>
      <w:proofErr w:type="spellStart"/>
      <w:r w:rsidRPr="00A4456D">
        <w:rPr>
          <w:color w:val="auto"/>
        </w:rPr>
        <w:t>Humarau</w:t>
      </w:r>
      <w:proofErr w:type="spellEnd"/>
    </w:p>
    <w:p w:rsidR="00551BEC" w:rsidRDefault="00551BEC" w:rsidP="00551BEC">
      <w:pPr>
        <w:spacing w:line="240" w:lineRule="auto"/>
        <w:ind w:left="3686"/>
      </w:pPr>
      <w:r>
        <w:t>(1895-1967)</w:t>
      </w:r>
    </w:p>
    <w:p w:rsidR="00551BEC" w:rsidRDefault="00335010" w:rsidP="00551BEC">
      <w:pPr>
        <w:spacing w:line="240" w:lineRule="auto"/>
        <w:ind w:left="3686"/>
      </w:pPr>
      <w:r w:rsidRPr="00AE7BD7">
        <w:t xml:space="preserve">Il voulait être acteur, </w:t>
      </w:r>
      <w:r>
        <w:t>mais n’a pas fait carrière</w:t>
      </w:r>
      <w:r w:rsidRPr="00AE7BD7">
        <w:t>. C’était une personne instruite, parlant plusieurs langues. Il était apprécié des milieux intelle</w:t>
      </w:r>
      <w:r w:rsidR="00551BEC">
        <w:t xml:space="preserve">ctuels et bourgeois bayonnais. </w:t>
      </w:r>
    </w:p>
    <w:p w:rsidR="00551BEC" w:rsidRDefault="00335010" w:rsidP="00551BEC">
      <w:pPr>
        <w:spacing w:line="240" w:lineRule="auto"/>
        <w:ind w:left="3686"/>
      </w:pPr>
      <w:r w:rsidRPr="00AE7BD7">
        <w:t xml:space="preserve">Son père voulait l’intégrer à ses affaires, mais </w:t>
      </w:r>
      <w:r>
        <w:t xml:space="preserve">Édouard ne </w:t>
      </w:r>
      <w:r w:rsidR="00B25082">
        <w:t xml:space="preserve">le </w:t>
      </w:r>
      <w:r>
        <w:t>souhaitait</w:t>
      </w:r>
      <w:r w:rsidR="00501B40">
        <w:t xml:space="preserve"> pas</w:t>
      </w:r>
      <w:r w:rsidRPr="00AE7BD7">
        <w:t xml:space="preserve">. Il a vécu avec sa mère à </w:t>
      </w:r>
      <w:proofErr w:type="spellStart"/>
      <w:r w:rsidRPr="00AE7BD7">
        <w:t>Beyris</w:t>
      </w:r>
      <w:proofErr w:type="spellEnd"/>
      <w:r w:rsidR="006D57C6">
        <w:t>,</w:t>
      </w:r>
      <w:r w:rsidRPr="00AE7BD7">
        <w:t xml:space="preserve"> à la Villa </w:t>
      </w:r>
      <w:r>
        <w:t>« </w:t>
      </w:r>
      <w:r w:rsidRPr="00AE7BD7">
        <w:t>Chic à Chic</w:t>
      </w:r>
      <w:r>
        <w:t> »</w:t>
      </w:r>
      <w:r w:rsidR="00551BEC">
        <w:t xml:space="preserve">. </w:t>
      </w:r>
    </w:p>
    <w:p w:rsidR="00E81CF2" w:rsidRDefault="00335010" w:rsidP="00551BEC">
      <w:pPr>
        <w:spacing w:line="240" w:lineRule="auto"/>
        <w:ind w:left="3686"/>
      </w:pPr>
      <w:r w:rsidRPr="00AE7BD7">
        <w:t xml:space="preserve">Il est le seul dont le portrait n'a pas été peint par </w:t>
      </w:r>
      <w:r>
        <w:t xml:space="preserve">Denis </w:t>
      </w:r>
      <w:proofErr w:type="spellStart"/>
      <w:r w:rsidRPr="00AE7BD7">
        <w:t>Etcheverry</w:t>
      </w:r>
      <w:proofErr w:type="spellEnd"/>
      <w:r w:rsidRPr="00AE7BD7">
        <w:t xml:space="preserve">, car il </w:t>
      </w:r>
      <w:r w:rsidR="00E575B9">
        <w:t>effectuait</w:t>
      </w:r>
      <w:r w:rsidRPr="00AE7BD7">
        <w:t xml:space="preserve"> son service militaire à cette époque.</w:t>
      </w:r>
    </w:p>
    <w:p w:rsidR="00551BEC" w:rsidRPr="00551BEC" w:rsidRDefault="00551BEC" w:rsidP="00551BEC">
      <w:pPr>
        <w:spacing w:line="240" w:lineRule="auto"/>
        <w:ind w:left="3686"/>
        <w:rPr>
          <w:rFonts w:ascii="Candara" w:hAnsi="Candara"/>
          <w:b/>
        </w:rPr>
      </w:pPr>
    </w:p>
    <w:p w:rsidR="00551BEC" w:rsidRDefault="001E5B90" w:rsidP="00551BEC">
      <w:pPr>
        <w:spacing w:line="240" w:lineRule="auto"/>
        <w:ind w:left="3686"/>
        <w:rPr>
          <w:b/>
        </w:rPr>
      </w:pPr>
      <w:r>
        <w:rPr>
          <w:rFonts w:ascii="Candara" w:hAnsi="Candara"/>
          <w:b/>
          <w:noProof/>
          <w:lang w:eastAsia="fr-FR"/>
        </w:rPr>
        <w:drawing>
          <wp:anchor distT="0" distB="0" distL="114300" distR="114300" simplePos="0" relativeHeight="251752448" behindDoc="0" locked="0" layoutInCell="1" allowOverlap="1">
            <wp:simplePos x="0" y="0"/>
            <wp:positionH relativeFrom="column">
              <wp:posOffset>1003714</wp:posOffset>
            </wp:positionH>
            <wp:positionV relativeFrom="paragraph">
              <wp:posOffset>78381</wp:posOffset>
            </wp:positionV>
            <wp:extent cx="1284964" cy="1510748"/>
            <wp:effectExtent l="19050" t="0" r="0" b="0"/>
            <wp:wrapNone/>
            <wp:docPr id="53" name="Image 38" descr="M:\BONNAT\Service civique\PROJETS\Nid Basque\photos oeuvres humarau\CRW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BONNAT\Service civique\PROJETS\Nid Basque\photos oeuvres humarau\CRW_0797.jpg"/>
                    <pic:cNvPicPr>
                      <a:picLocks noChangeAspect="1" noChangeArrowheads="1"/>
                    </pic:cNvPicPr>
                  </pic:nvPicPr>
                  <pic:blipFill>
                    <a:blip r:embed="rId26" cstate="print"/>
                    <a:srcRect/>
                    <a:stretch>
                      <a:fillRect/>
                    </a:stretch>
                  </pic:blipFill>
                  <pic:spPr bwMode="auto">
                    <a:xfrm>
                      <a:off x="0" y="0"/>
                      <a:ext cx="1284964" cy="1510748"/>
                    </a:xfrm>
                    <a:prstGeom prst="rect">
                      <a:avLst/>
                    </a:prstGeom>
                    <a:noFill/>
                    <a:ln w="9525">
                      <a:noFill/>
                      <a:miter lim="800000"/>
                      <a:headEnd/>
                      <a:tailEnd/>
                    </a:ln>
                  </pic:spPr>
                </pic:pic>
              </a:graphicData>
            </a:graphic>
          </wp:anchor>
        </w:drawing>
      </w:r>
      <w:r w:rsidR="00335010" w:rsidRPr="000A5906">
        <w:rPr>
          <w:rFonts w:ascii="Candara" w:hAnsi="Candara"/>
          <w:b/>
        </w:rPr>
        <w:t xml:space="preserve">Lucienne Henriette </w:t>
      </w:r>
      <w:proofErr w:type="spellStart"/>
      <w:r w:rsidR="00335010" w:rsidRPr="000A5906">
        <w:rPr>
          <w:rFonts w:ascii="Candara" w:hAnsi="Candara"/>
          <w:b/>
        </w:rPr>
        <w:t>Humarau</w:t>
      </w:r>
      <w:proofErr w:type="spellEnd"/>
    </w:p>
    <w:p w:rsidR="00551BEC" w:rsidRDefault="001E5B90" w:rsidP="00551BEC">
      <w:pPr>
        <w:spacing w:line="240" w:lineRule="auto"/>
        <w:ind w:left="3686"/>
      </w:pPr>
      <w:r>
        <w:rPr>
          <w:noProof/>
          <w:lang w:eastAsia="fr-FR"/>
        </w:rPr>
        <w:drawing>
          <wp:anchor distT="0" distB="0" distL="114300" distR="114300" simplePos="0" relativeHeight="251751424" behindDoc="1" locked="0" layoutInCell="1" allowOverlap="1">
            <wp:simplePos x="0" y="0"/>
            <wp:positionH relativeFrom="column">
              <wp:posOffset>-62230</wp:posOffset>
            </wp:positionH>
            <wp:positionV relativeFrom="paragraph">
              <wp:posOffset>18415</wp:posOffset>
            </wp:positionV>
            <wp:extent cx="974725" cy="1351280"/>
            <wp:effectExtent l="19050" t="0" r="0" b="0"/>
            <wp:wrapTight wrapText="bothSides">
              <wp:wrapPolygon edited="0">
                <wp:start x="-422" y="0"/>
                <wp:lineTo x="-422" y="21316"/>
                <wp:lineTo x="21530" y="21316"/>
                <wp:lineTo x="21530" y="0"/>
                <wp:lineTo x="-422" y="0"/>
              </wp:wrapPolygon>
            </wp:wrapTight>
            <wp:docPr id="54" name="Image 29" descr="M:\BONNAT\Service civique\PROJETS\Nid Basque\archives\Photos famille recadrées\IMG_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BONNAT\Service civique\PROJETS\Nid Basque\archives\Photos famille recadrées\IMG_6965.JPG"/>
                    <pic:cNvPicPr>
                      <a:picLocks noChangeAspect="1" noChangeArrowheads="1"/>
                    </pic:cNvPicPr>
                  </pic:nvPicPr>
                  <pic:blipFill>
                    <a:blip r:embed="rId27" cstate="print"/>
                    <a:srcRect/>
                    <a:stretch>
                      <a:fillRect/>
                    </a:stretch>
                  </pic:blipFill>
                  <pic:spPr bwMode="auto">
                    <a:xfrm>
                      <a:off x="0" y="0"/>
                      <a:ext cx="974725" cy="1351280"/>
                    </a:xfrm>
                    <a:prstGeom prst="rect">
                      <a:avLst/>
                    </a:prstGeom>
                    <a:noFill/>
                    <a:ln w="9525">
                      <a:noFill/>
                      <a:miter lim="800000"/>
                      <a:headEnd/>
                      <a:tailEnd/>
                    </a:ln>
                  </pic:spPr>
                </pic:pic>
              </a:graphicData>
            </a:graphic>
          </wp:anchor>
        </w:drawing>
      </w:r>
      <w:r w:rsidR="00551BEC">
        <w:t>(1899-1987)</w:t>
      </w:r>
    </w:p>
    <w:p w:rsidR="00551BEC" w:rsidRDefault="00335010" w:rsidP="00551BEC">
      <w:pPr>
        <w:spacing w:line="240" w:lineRule="auto"/>
        <w:ind w:left="3686"/>
      </w:pPr>
      <w:r>
        <w:t>Décrite comme une femme</w:t>
      </w:r>
      <w:r w:rsidRPr="00AE7BD7">
        <w:t xml:space="preserve"> sage, très croyante, </w:t>
      </w:r>
      <w:r w:rsidR="000039F4">
        <w:t>aux idées arrêtées, et qui</w:t>
      </w:r>
      <w:r w:rsidR="006D57C6">
        <w:t xml:space="preserve"> donnait de bons conseils.</w:t>
      </w:r>
      <w:r>
        <w:t xml:space="preserve"> Elle a soutenu les </w:t>
      </w:r>
      <w:r w:rsidR="006D57C6">
        <w:t>avis</w:t>
      </w:r>
      <w:r>
        <w:t xml:space="preserve"> et actes de son mari.</w:t>
      </w:r>
      <w:r w:rsidR="00551BEC">
        <w:t xml:space="preserve"> </w:t>
      </w:r>
    </w:p>
    <w:p w:rsidR="00551BEC" w:rsidRDefault="00335010" w:rsidP="00551BEC">
      <w:pPr>
        <w:spacing w:line="240" w:lineRule="auto"/>
        <w:ind w:left="3686"/>
      </w:pPr>
      <w:r w:rsidRPr="00AE7BD7">
        <w:t xml:space="preserve">Mariée à Jean </w:t>
      </w:r>
      <w:proofErr w:type="spellStart"/>
      <w:r w:rsidRPr="00AE7BD7">
        <w:t>Petitjean</w:t>
      </w:r>
      <w:proofErr w:type="spellEnd"/>
      <w:r w:rsidRPr="00AE7BD7">
        <w:t xml:space="preserve"> avec qui elle a eu deux enfants</w:t>
      </w:r>
      <w:r w:rsidR="00551BEC">
        <w:t xml:space="preserve"> : Bernard et Pierre </w:t>
      </w:r>
      <w:proofErr w:type="spellStart"/>
      <w:r w:rsidR="00551BEC">
        <w:t>Petitjean</w:t>
      </w:r>
      <w:proofErr w:type="spellEnd"/>
      <w:r w:rsidR="00551BEC">
        <w:t>.</w:t>
      </w:r>
    </w:p>
    <w:p w:rsidR="006D57C6" w:rsidRDefault="00335010" w:rsidP="00551BEC">
      <w:pPr>
        <w:spacing w:line="240" w:lineRule="auto"/>
        <w:ind w:left="3686"/>
      </w:pPr>
      <w:r w:rsidRPr="00AE7BD7">
        <w:t>Son ma</w:t>
      </w:r>
      <w:r w:rsidR="0075301B">
        <w:t>ri est ingénieur chimiste de l’É</w:t>
      </w:r>
      <w:r w:rsidRPr="00AE7BD7">
        <w:t>cole de Nanc</w:t>
      </w:r>
      <w:r>
        <w:t xml:space="preserve">y, puis président directeur de </w:t>
      </w:r>
      <w:r w:rsidRPr="00AE7BD7">
        <w:t>la soci</w:t>
      </w:r>
      <w:r w:rsidR="007324FC">
        <w:t xml:space="preserve">été </w:t>
      </w:r>
      <w:r w:rsidR="00A1227C">
        <w:t xml:space="preserve">de </w:t>
      </w:r>
      <w:r w:rsidR="00CF345A">
        <w:t xml:space="preserve">J.-F. </w:t>
      </w:r>
      <w:r w:rsidR="00A1227C">
        <w:t xml:space="preserve"> </w:t>
      </w:r>
      <w:proofErr w:type="spellStart"/>
      <w:r w:rsidR="00A1227C">
        <w:t>H</w:t>
      </w:r>
      <w:r w:rsidR="0017223B">
        <w:t>umarau</w:t>
      </w:r>
      <w:proofErr w:type="spellEnd"/>
      <w:r w:rsidR="00DE401B">
        <w:t>.</w:t>
      </w:r>
    </w:p>
    <w:p w:rsidR="00E81CF2" w:rsidRDefault="006D57C6" w:rsidP="00551BEC">
      <w:pPr>
        <w:spacing w:line="240" w:lineRule="auto"/>
        <w:ind w:left="3686"/>
        <w:rPr>
          <w:i/>
        </w:rPr>
      </w:pPr>
      <w:r w:rsidRPr="006D57C6">
        <w:rPr>
          <w:i/>
        </w:rPr>
        <w:t>Anecdote :</w:t>
      </w:r>
      <w:r>
        <w:t xml:space="preserve"> </w:t>
      </w:r>
      <w:r w:rsidR="00AB1EFF">
        <w:rPr>
          <w:i/>
        </w:rPr>
        <w:t>l</w:t>
      </w:r>
      <w:r w:rsidR="00335010" w:rsidRPr="006D57C6">
        <w:rPr>
          <w:i/>
        </w:rPr>
        <w:t xml:space="preserve">orsqu’elle rencontra Jean </w:t>
      </w:r>
      <w:proofErr w:type="spellStart"/>
      <w:r w:rsidR="00335010" w:rsidRPr="006D57C6">
        <w:rPr>
          <w:i/>
        </w:rPr>
        <w:t>Petitjean</w:t>
      </w:r>
      <w:proofErr w:type="spellEnd"/>
      <w:r w:rsidR="00335010" w:rsidRPr="006D57C6">
        <w:rPr>
          <w:i/>
        </w:rPr>
        <w:t>, il lui demanda de ce qu’elle pensait du mariage</w:t>
      </w:r>
      <w:r w:rsidR="00AB1EFF">
        <w:rPr>
          <w:i/>
        </w:rPr>
        <w:t> : e</w:t>
      </w:r>
      <w:r w:rsidR="00335010" w:rsidRPr="006D57C6">
        <w:rPr>
          <w:i/>
        </w:rPr>
        <w:t>lle répondit qu’el</w:t>
      </w:r>
      <w:r w:rsidR="007324FC" w:rsidRPr="006D57C6">
        <w:rPr>
          <w:i/>
        </w:rPr>
        <w:t xml:space="preserve">le </w:t>
      </w:r>
      <w:r w:rsidR="00AB1EFF">
        <w:rPr>
          <w:i/>
        </w:rPr>
        <w:t>n’en voulait pas, pourtant quelques</w:t>
      </w:r>
      <w:r w:rsidR="00335010" w:rsidRPr="006D57C6">
        <w:rPr>
          <w:i/>
        </w:rPr>
        <w:t xml:space="preserve"> moi</w:t>
      </w:r>
      <w:r>
        <w:rPr>
          <w:i/>
        </w:rPr>
        <w:t xml:space="preserve">s </w:t>
      </w:r>
      <w:r w:rsidR="00AB1EFF">
        <w:rPr>
          <w:i/>
        </w:rPr>
        <w:t>plus tard</w:t>
      </w:r>
      <w:r>
        <w:rPr>
          <w:i/>
        </w:rPr>
        <w:t>, ils se marièrent à la v</w:t>
      </w:r>
      <w:r w:rsidR="00335010" w:rsidRPr="006D57C6">
        <w:rPr>
          <w:i/>
        </w:rPr>
        <w:t xml:space="preserve">illa </w:t>
      </w:r>
      <w:r>
        <w:rPr>
          <w:i/>
        </w:rPr>
        <w:t>« </w:t>
      </w:r>
      <w:r w:rsidR="00335010" w:rsidRPr="006D57C6">
        <w:rPr>
          <w:i/>
        </w:rPr>
        <w:t>Chic à Chic</w:t>
      </w:r>
      <w:r>
        <w:rPr>
          <w:i/>
        </w:rPr>
        <w:t xml:space="preserve"> ». </w:t>
      </w:r>
      <w:r w:rsidR="00AB1EFF">
        <w:rPr>
          <w:i/>
        </w:rPr>
        <w:t>Jean</w:t>
      </w:r>
      <w:r w:rsidR="00335010" w:rsidRPr="006D57C6">
        <w:rPr>
          <w:i/>
        </w:rPr>
        <w:t xml:space="preserve"> se</w:t>
      </w:r>
      <w:r w:rsidR="007324FC" w:rsidRPr="006D57C6">
        <w:rPr>
          <w:i/>
        </w:rPr>
        <w:t xml:space="preserve"> </w:t>
      </w:r>
      <w:r>
        <w:rPr>
          <w:i/>
        </w:rPr>
        <w:t>fit baptiser</w:t>
      </w:r>
      <w:r w:rsidR="00335010" w:rsidRPr="006D57C6">
        <w:rPr>
          <w:i/>
        </w:rPr>
        <w:t xml:space="preserve"> à l’âge de 33 ans, condition impérative</w:t>
      </w:r>
      <w:r w:rsidR="00E81CF2" w:rsidRPr="006D57C6">
        <w:rPr>
          <w:i/>
        </w:rPr>
        <w:t xml:space="preserve"> pour </w:t>
      </w:r>
      <w:r w:rsidR="00AB1EFF">
        <w:rPr>
          <w:i/>
        </w:rPr>
        <w:t>s’unir</w:t>
      </w:r>
      <w:r w:rsidR="00E81CF2" w:rsidRPr="006D57C6">
        <w:rPr>
          <w:i/>
        </w:rPr>
        <w:t xml:space="preserve"> avec Lucienne.</w:t>
      </w:r>
    </w:p>
    <w:p w:rsidR="00AE1EE3" w:rsidRPr="00AE7BD7" w:rsidRDefault="00AE1EE3" w:rsidP="00551BEC">
      <w:pPr>
        <w:spacing w:line="240" w:lineRule="auto"/>
        <w:ind w:left="3686"/>
      </w:pPr>
    </w:p>
    <w:p w:rsidR="0095620F" w:rsidRDefault="003F7845" w:rsidP="00551BEC">
      <w:pPr>
        <w:spacing w:line="240" w:lineRule="auto"/>
        <w:ind w:left="3686"/>
        <w:rPr>
          <w:b/>
        </w:rPr>
      </w:pPr>
      <w:r>
        <w:rPr>
          <w:rFonts w:ascii="Candara" w:hAnsi="Candara"/>
          <w:b/>
          <w:noProof/>
          <w:lang w:eastAsia="fr-FR"/>
        </w:rPr>
        <w:drawing>
          <wp:anchor distT="0" distB="0" distL="114300" distR="114300" simplePos="0" relativeHeight="251754496" behindDoc="1" locked="0" layoutInCell="1" allowOverlap="1">
            <wp:simplePos x="0" y="0"/>
            <wp:positionH relativeFrom="column">
              <wp:posOffset>-62230</wp:posOffset>
            </wp:positionH>
            <wp:positionV relativeFrom="paragraph">
              <wp:posOffset>52705</wp:posOffset>
            </wp:positionV>
            <wp:extent cx="889000" cy="1398905"/>
            <wp:effectExtent l="19050" t="0" r="6350" b="0"/>
            <wp:wrapTight wrapText="bothSides">
              <wp:wrapPolygon edited="0">
                <wp:start x="-463" y="0"/>
                <wp:lineTo x="-463" y="21178"/>
                <wp:lineTo x="21754" y="21178"/>
                <wp:lineTo x="21754" y="0"/>
                <wp:lineTo x="-463" y="0"/>
              </wp:wrapPolygon>
            </wp:wrapTight>
            <wp:docPr id="55" name="Image 21" descr="M:\BONNAT\Service civique\PROJETS\Nid Basque\archives\Photos famille recadrées\IMG_6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BONNAT\Service civique\PROJETS\Nid Basque\archives\Photos famille recadrées\IMG_6939.JPG"/>
                    <pic:cNvPicPr>
                      <a:picLocks noChangeAspect="1" noChangeArrowheads="1"/>
                    </pic:cNvPicPr>
                  </pic:nvPicPr>
                  <pic:blipFill>
                    <a:blip r:embed="rId28" cstate="print"/>
                    <a:srcRect/>
                    <a:stretch>
                      <a:fillRect/>
                    </a:stretch>
                  </pic:blipFill>
                  <pic:spPr bwMode="auto">
                    <a:xfrm>
                      <a:off x="0" y="0"/>
                      <a:ext cx="889000" cy="1398905"/>
                    </a:xfrm>
                    <a:prstGeom prst="rect">
                      <a:avLst/>
                    </a:prstGeom>
                    <a:noFill/>
                    <a:ln w="9525">
                      <a:noFill/>
                      <a:miter lim="800000"/>
                      <a:headEnd/>
                      <a:tailEnd/>
                    </a:ln>
                  </pic:spPr>
                </pic:pic>
              </a:graphicData>
            </a:graphic>
          </wp:anchor>
        </w:drawing>
      </w:r>
      <w:r>
        <w:rPr>
          <w:rFonts w:ascii="Candara" w:hAnsi="Candara"/>
          <w:b/>
          <w:noProof/>
          <w:lang w:eastAsia="fr-FR"/>
        </w:rPr>
        <w:drawing>
          <wp:anchor distT="0" distB="0" distL="114300" distR="114300" simplePos="0" relativeHeight="251753472" behindDoc="0" locked="0" layoutInCell="1" allowOverlap="1">
            <wp:simplePos x="0" y="0"/>
            <wp:positionH relativeFrom="column">
              <wp:posOffset>64991</wp:posOffset>
            </wp:positionH>
            <wp:positionV relativeFrom="paragraph">
              <wp:posOffset>53230</wp:posOffset>
            </wp:positionV>
            <wp:extent cx="1228366" cy="1494845"/>
            <wp:effectExtent l="19050" t="0" r="0" b="0"/>
            <wp:wrapNone/>
            <wp:docPr id="56" name="Image 39" descr="M:\BONNAT\Service civique\PROJETS\Nid Basque\photos oeuvres humarau\CRW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BONNAT\Service civique\PROJETS\Nid Basque\photos oeuvres humarau\CRW_0800.jpg"/>
                    <pic:cNvPicPr>
                      <a:picLocks noChangeAspect="1" noChangeArrowheads="1"/>
                    </pic:cNvPicPr>
                  </pic:nvPicPr>
                  <pic:blipFill>
                    <a:blip r:embed="rId29" cstate="print"/>
                    <a:srcRect/>
                    <a:stretch>
                      <a:fillRect/>
                    </a:stretch>
                  </pic:blipFill>
                  <pic:spPr bwMode="auto">
                    <a:xfrm>
                      <a:off x="0" y="0"/>
                      <a:ext cx="1228366" cy="1494845"/>
                    </a:xfrm>
                    <a:prstGeom prst="rect">
                      <a:avLst/>
                    </a:prstGeom>
                    <a:noFill/>
                    <a:ln w="9525">
                      <a:noFill/>
                      <a:miter lim="800000"/>
                      <a:headEnd/>
                      <a:tailEnd/>
                    </a:ln>
                  </pic:spPr>
                </pic:pic>
              </a:graphicData>
            </a:graphic>
          </wp:anchor>
        </w:drawing>
      </w:r>
      <w:r w:rsidR="00335010" w:rsidRPr="000A5906">
        <w:rPr>
          <w:rFonts w:ascii="Candara" w:hAnsi="Candara"/>
          <w:b/>
        </w:rPr>
        <w:t xml:space="preserve">Marie-Thérèse </w:t>
      </w:r>
      <w:proofErr w:type="spellStart"/>
      <w:r w:rsidR="00335010" w:rsidRPr="000A5906">
        <w:rPr>
          <w:rFonts w:ascii="Candara" w:hAnsi="Candara"/>
          <w:b/>
        </w:rPr>
        <w:t>Humarau</w:t>
      </w:r>
      <w:proofErr w:type="spellEnd"/>
      <w:r w:rsidR="00335010" w:rsidRPr="00AE7BD7">
        <w:rPr>
          <w:b/>
        </w:rPr>
        <w:t xml:space="preserve"> </w:t>
      </w:r>
    </w:p>
    <w:p w:rsidR="0095620F" w:rsidRDefault="00335010" w:rsidP="00551BEC">
      <w:pPr>
        <w:spacing w:line="240" w:lineRule="auto"/>
        <w:ind w:left="3686"/>
        <w:rPr>
          <w:b/>
        </w:rPr>
      </w:pPr>
      <w:r w:rsidRPr="00AE7BD7">
        <w:t>(1901-1993)</w:t>
      </w:r>
    </w:p>
    <w:p w:rsidR="00AE1EE3" w:rsidRDefault="00335010" w:rsidP="00551BEC">
      <w:pPr>
        <w:spacing w:line="240" w:lineRule="auto"/>
        <w:ind w:left="3686"/>
      </w:pPr>
      <w:r w:rsidRPr="00AE7BD7">
        <w:t>Très différente de sa sœur, enjouée</w:t>
      </w:r>
      <w:r>
        <w:t>,</w:t>
      </w:r>
      <w:r w:rsidRPr="00AE7BD7">
        <w:t xml:space="preserve"> vive</w:t>
      </w:r>
      <w:r>
        <w:t>,</w:t>
      </w:r>
      <w:r w:rsidRPr="00AE7BD7">
        <w:t xml:space="preserve"> </w:t>
      </w:r>
      <w:r w:rsidR="00FB6D37">
        <w:t>écologiste avant l’heure</w:t>
      </w:r>
      <w:r w:rsidRPr="00AE7BD7">
        <w:t xml:space="preserve">, elle aimait les fleurs et les animaux. </w:t>
      </w:r>
      <w:r>
        <w:br/>
        <w:t>Elle m</w:t>
      </w:r>
      <w:r w:rsidRPr="00AE7BD7">
        <w:t xml:space="preserve">ontait </w:t>
      </w:r>
      <w:r w:rsidR="00AD1016">
        <w:t>à cheval et tenait cette passion de son père.</w:t>
      </w:r>
      <w:r w:rsidRPr="00AE7BD7">
        <w:br/>
      </w:r>
      <w:r>
        <w:t>Elle a</w:t>
      </w:r>
      <w:r w:rsidRPr="00AE7BD7">
        <w:t xml:space="preserve"> créé un élevage de bergers allemands et appela son chenil </w:t>
      </w:r>
      <w:r>
        <w:t>« </w:t>
      </w:r>
      <w:r w:rsidRPr="00AE7BD7">
        <w:t>Chic à Chic</w:t>
      </w:r>
      <w:r>
        <w:t> », en référence à la v</w:t>
      </w:r>
      <w:r w:rsidRPr="00AE7BD7">
        <w:t>illa de ses parents.</w:t>
      </w:r>
      <w:r w:rsidRPr="00AE7BD7">
        <w:br/>
        <w:t>Son premier mari</w:t>
      </w:r>
      <w:r>
        <w:t xml:space="preserve">, Maurice </w:t>
      </w:r>
      <w:proofErr w:type="spellStart"/>
      <w:r>
        <w:t>Bet</w:t>
      </w:r>
      <w:r w:rsidRPr="00AE7BD7">
        <w:t>ous</w:t>
      </w:r>
      <w:proofErr w:type="spellEnd"/>
      <w:r>
        <w:t>,</w:t>
      </w:r>
      <w:r w:rsidR="00857631">
        <w:t xml:space="preserve"> était ingénieur chimiste de l’É</w:t>
      </w:r>
      <w:r w:rsidRPr="00AE7BD7">
        <w:t>cole</w:t>
      </w:r>
      <w:r w:rsidR="00857631">
        <w:t xml:space="preserve"> Supérieure de Chimie Physique Électronique </w:t>
      </w:r>
      <w:r w:rsidRPr="00AE7BD7">
        <w:t xml:space="preserve">de Lyon. Henri </w:t>
      </w:r>
      <w:proofErr w:type="spellStart"/>
      <w:r w:rsidRPr="00AE7BD7">
        <w:t>Humarau</w:t>
      </w:r>
      <w:proofErr w:type="spellEnd"/>
      <w:r w:rsidRPr="00AE7BD7">
        <w:t xml:space="preserve"> l’a engagé comme directeur de l’Hôtel de France à </w:t>
      </w:r>
      <w:r>
        <w:t>Pau puis l’a envoyé au Cameroun</w:t>
      </w:r>
      <w:r w:rsidRPr="00AE7BD7">
        <w:t xml:space="preserve"> </w:t>
      </w:r>
      <w:r w:rsidR="00AE1EE3">
        <w:t xml:space="preserve">pour s’occuper de plantations. </w:t>
      </w:r>
    </w:p>
    <w:p w:rsidR="007324FC" w:rsidRDefault="00335010" w:rsidP="00551BEC">
      <w:pPr>
        <w:spacing w:line="240" w:lineRule="auto"/>
        <w:ind w:left="3686"/>
      </w:pPr>
      <w:r w:rsidRPr="00AE7BD7">
        <w:t>Ils ont eu trois enfants : D</w:t>
      </w:r>
      <w:r>
        <w:t xml:space="preserve">enise, Jeanine et Françoise </w:t>
      </w:r>
      <w:proofErr w:type="spellStart"/>
      <w:r>
        <w:t>Bet</w:t>
      </w:r>
      <w:r w:rsidR="007324FC">
        <w:t>ous</w:t>
      </w:r>
      <w:proofErr w:type="spellEnd"/>
      <w:r w:rsidR="007324FC">
        <w:t xml:space="preserve">. </w:t>
      </w:r>
    </w:p>
    <w:p w:rsidR="00AE1EE3" w:rsidRDefault="00AE1EE3" w:rsidP="00853637">
      <w:pPr>
        <w:spacing w:line="240" w:lineRule="auto"/>
      </w:pPr>
    </w:p>
    <w:p w:rsidR="00DC60F3" w:rsidRDefault="00335010" w:rsidP="00853637">
      <w:pPr>
        <w:spacing w:line="240" w:lineRule="auto"/>
      </w:pPr>
      <w:r w:rsidRPr="00AE7BD7">
        <w:t xml:space="preserve">Elle s’est ensuite remariée avec André </w:t>
      </w:r>
      <w:proofErr w:type="spellStart"/>
      <w:r w:rsidRPr="00AE7BD7">
        <w:t>Hourcade</w:t>
      </w:r>
      <w:proofErr w:type="spellEnd"/>
      <w:r w:rsidRPr="00AE7BD7">
        <w:t xml:space="preserve"> (</w:t>
      </w:r>
      <w:r w:rsidR="00392818">
        <w:t>B</w:t>
      </w:r>
      <w:r w:rsidRPr="00AE7BD7">
        <w:t xml:space="preserve">asque </w:t>
      </w:r>
      <w:r>
        <w:t xml:space="preserve">originaire </w:t>
      </w:r>
      <w:r w:rsidRPr="00AE7BD7">
        <w:t>de S</w:t>
      </w:r>
      <w:r>
        <w:t>ain</w:t>
      </w:r>
      <w:r w:rsidR="00866C71">
        <w:t>t-</w:t>
      </w:r>
      <w:r w:rsidRPr="00AE7BD7">
        <w:t>Palais</w:t>
      </w:r>
      <w:r>
        <w:t xml:space="preserve"> ; </w:t>
      </w:r>
      <w:r w:rsidRPr="00AE7BD7">
        <w:t>également ingénieur chimiste</w:t>
      </w:r>
      <w:r w:rsidR="00857631">
        <w:t xml:space="preserve"> de</w:t>
      </w:r>
      <w:r w:rsidRPr="00AE7BD7">
        <w:t xml:space="preserve"> </w:t>
      </w:r>
      <w:r w:rsidR="00857631">
        <w:t>l’É</w:t>
      </w:r>
      <w:r w:rsidR="00857631" w:rsidRPr="00AE7BD7">
        <w:t>cole</w:t>
      </w:r>
      <w:r w:rsidR="00857631">
        <w:t xml:space="preserve"> Supérieure de Chimie Physique Électronique </w:t>
      </w:r>
      <w:r w:rsidR="00857631" w:rsidRPr="00AE7BD7">
        <w:t>de Lyon</w:t>
      </w:r>
      <w:r w:rsidR="00990071">
        <w:t xml:space="preserve">). </w:t>
      </w:r>
    </w:p>
    <w:p w:rsidR="00DC60F3" w:rsidRDefault="00335010" w:rsidP="00853637">
      <w:pPr>
        <w:spacing w:line="240" w:lineRule="auto"/>
      </w:pPr>
      <w:r>
        <w:lastRenderedPageBreak/>
        <w:t>Marie-</w:t>
      </w:r>
      <w:r w:rsidRPr="00AE7BD7">
        <w:t>Thérèse était très patriote : elle a été rés</w:t>
      </w:r>
      <w:r>
        <w:t>istante et a hébergé des juifs b</w:t>
      </w:r>
      <w:r w:rsidRPr="00AE7BD7">
        <w:t>elges</w:t>
      </w:r>
      <w:r w:rsidR="00A63A49">
        <w:t xml:space="preserve"> pendant la Seconde guerre mondiale</w:t>
      </w:r>
      <w:r w:rsidRPr="00AE7BD7">
        <w:t xml:space="preserve">. </w:t>
      </w:r>
    </w:p>
    <w:p w:rsidR="00335010" w:rsidRDefault="00335010" w:rsidP="00853637">
      <w:pPr>
        <w:spacing w:line="240" w:lineRule="auto"/>
      </w:pPr>
      <w:r w:rsidRPr="00AE7BD7">
        <w:t>Malgré leurs différences, les deux sœurs s’entendaient très bien. Elles furent proche</w:t>
      </w:r>
      <w:r w:rsidR="00866C71">
        <w:t>s</w:t>
      </w:r>
      <w:r w:rsidRPr="00AE7BD7">
        <w:t xml:space="preserve"> jusqu’à la fin de leur vie.</w:t>
      </w:r>
    </w:p>
    <w:p w:rsidR="00F16953" w:rsidRDefault="00F16953" w:rsidP="00853637">
      <w:pPr>
        <w:spacing w:line="240" w:lineRule="auto"/>
      </w:pPr>
    </w:p>
    <w:p w:rsidR="00853637" w:rsidRDefault="00335010" w:rsidP="00853637">
      <w:pPr>
        <w:spacing w:line="240" w:lineRule="auto"/>
      </w:pPr>
      <w:r w:rsidRPr="000A5906">
        <w:rPr>
          <w:rFonts w:ascii="Candara" w:hAnsi="Candara"/>
          <w:b/>
        </w:rPr>
        <w:t xml:space="preserve">Victor-Georges </w:t>
      </w:r>
      <w:proofErr w:type="spellStart"/>
      <w:r w:rsidRPr="000A5906">
        <w:rPr>
          <w:rFonts w:ascii="Candara" w:hAnsi="Candara"/>
          <w:b/>
        </w:rPr>
        <w:t>Humarau</w:t>
      </w:r>
      <w:proofErr w:type="spellEnd"/>
    </w:p>
    <w:p w:rsidR="00335010" w:rsidRDefault="00335010" w:rsidP="00853637">
      <w:pPr>
        <w:spacing w:line="240" w:lineRule="auto"/>
      </w:pPr>
      <w:r w:rsidRPr="00AE7BD7">
        <w:t xml:space="preserve">Le dernier enfant d’Henri et Louise, né en 1904, mort à 35 jours. </w:t>
      </w:r>
    </w:p>
    <w:p w:rsidR="003817C1" w:rsidRPr="00AE7BD7" w:rsidRDefault="003817C1" w:rsidP="00853637">
      <w:pPr>
        <w:spacing w:line="240" w:lineRule="auto"/>
      </w:pPr>
    </w:p>
    <w:p w:rsidR="00335010" w:rsidRDefault="00335010" w:rsidP="000A4A41">
      <w:pPr>
        <w:pStyle w:val="Titre2"/>
        <w:spacing w:before="0" w:line="240" w:lineRule="auto"/>
      </w:pPr>
      <w:r w:rsidRPr="00333D83">
        <w:sym w:font="Wingdings" w:char="F0E0"/>
      </w:r>
      <w:r w:rsidRPr="00333D83">
        <w:t xml:space="preserve"> </w:t>
      </w:r>
      <w:bookmarkStart w:id="21" w:name="_Toc417569378"/>
      <w:r w:rsidRPr="00333D83">
        <w:t xml:space="preserve">Les petits-enfants de Louise et </w:t>
      </w:r>
      <w:r>
        <w:t xml:space="preserve">Jean-Ferdinand </w:t>
      </w:r>
      <w:proofErr w:type="spellStart"/>
      <w:r w:rsidRPr="00333D83">
        <w:t>Humarau</w:t>
      </w:r>
      <w:bookmarkEnd w:id="21"/>
      <w:proofErr w:type="spellEnd"/>
      <w:r w:rsidRPr="00333D83">
        <w:t xml:space="preserve"> </w:t>
      </w:r>
    </w:p>
    <w:p w:rsidR="000A4A41" w:rsidRPr="000A4A41" w:rsidRDefault="000A4A41" w:rsidP="000A4A41">
      <w:pPr>
        <w:spacing w:line="240" w:lineRule="auto"/>
      </w:pPr>
    </w:p>
    <w:p w:rsidR="00335010" w:rsidRPr="00857631" w:rsidRDefault="003D6946" w:rsidP="000A4A41">
      <w:pPr>
        <w:spacing w:line="240" w:lineRule="auto"/>
        <w:rPr>
          <w:rFonts w:ascii="Candara" w:hAnsi="Candara"/>
          <w:b/>
          <w:u w:val="single"/>
        </w:rPr>
      </w:pPr>
      <w:r w:rsidRPr="00857631">
        <w:rPr>
          <w:rFonts w:ascii="Candara" w:hAnsi="Candara"/>
          <w:b/>
          <w:u w:val="single"/>
        </w:rPr>
        <w:t xml:space="preserve">Famille </w:t>
      </w:r>
      <w:proofErr w:type="spellStart"/>
      <w:r w:rsidRPr="00857631">
        <w:rPr>
          <w:rFonts w:ascii="Candara" w:hAnsi="Candara"/>
          <w:b/>
          <w:u w:val="single"/>
        </w:rPr>
        <w:t>Petitjean</w:t>
      </w:r>
      <w:proofErr w:type="spellEnd"/>
      <w:r w:rsidRPr="00857631">
        <w:rPr>
          <w:rFonts w:ascii="Candara" w:hAnsi="Candara"/>
          <w:b/>
          <w:u w:val="single"/>
        </w:rPr>
        <w:t> :</w:t>
      </w:r>
    </w:p>
    <w:p w:rsidR="003D6946" w:rsidRDefault="003D6946" w:rsidP="000A4A41">
      <w:pPr>
        <w:spacing w:line="240" w:lineRule="auto"/>
        <w:ind w:left="3402"/>
        <w:rPr>
          <w:rFonts w:ascii="Candara" w:hAnsi="Candara"/>
          <w:b/>
        </w:rPr>
        <w:sectPr w:rsidR="003D6946">
          <w:footerReference w:type="default" r:id="rId30"/>
          <w:pgSz w:w="11906" w:h="16838"/>
          <w:pgMar w:top="1417" w:right="1417" w:bottom="1417" w:left="1417" w:header="708" w:footer="708" w:gutter="0"/>
          <w:pgNumType w:start="0"/>
          <w:cols w:space="708"/>
          <w:titlePg/>
          <w:docGrid w:linePitch="360"/>
        </w:sectPr>
      </w:pPr>
    </w:p>
    <w:p w:rsidR="00A92037" w:rsidRDefault="001C203C" w:rsidP="00DE1C71">
      <w:pPr>
        <w:spacing w:line="240" w:lineRule="auto"/>
        <w:ind w:left="3686"/>
        <w:rPr>
          <w:b/>
        </w:rPr>
      </w:pPr>
      <w:r>
        <w:rPr>
          <w:rFonts w:ascii="Candara" w:hAnsi="Candara"/>
          <w:b/>
          <w:noProof/>
          <w:lang w:eastAsia="fr-FR"/>
        </w:rPr>
        <w:lastRenderedPageBreak/>
        <w:drawing>
          <wp:anchor distT="0" distB="0" distL="114300" distR="114300" simplePos="0" relativeHeight="251755520" behindDoc="1" locked="0" layoutInCell="1" allowOverlap="1">
            <wp:simplePos x="0" y="0"/>
            <wp:positionH relativeFrom="column">
              <wp:posOffset>-30480</wp:posOffset>
            </wp:positionH>
            <wp:positionV relativeFrom="paragraph">
              <wp:posOffset>36830</wp:posOffset>
            </wp:positionV>
            <wp:extent cx="1069975" cy="1319530"/>
            <wp:effectExtent l="19050" t="0" r="0" b="0"/>
            <wp:wrapTight wrapText="bothSides">
              <wp:wrapPolygon edited="0">
                <wp:start x="-385" y="0"/>
                <wp:lineTo x="-385" y="21205"/>
                <wp:lineTo x="21536" y="21205"/>
                <wp:lineTo x="21536" y="0"/>
                <wp:lineTo x="-385" y="0"/>
              </wp:wrapPolygon>
            </wp:wrapTight>
            <wp:docPr id="57" name="Image 2" descr="M:\BONNAT\Service civique\PROJETS\Nid Basque\archives\Photos famille recadrées\Copie (2) de Copie de IMG_6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ONNAT\Service civique\PROJETS\Nid Basque\archives\Photos famille recadrées\Copie (2) de Copie de IMG_6981.JPG"/>
                    <pic:cNvPicPr>
                      <a:picLocks noChangeAspect="1" noChangeArrowheads="1"/>
                    </pic:cNvPicPr>
                  </pic:nvPicPr>
                  <pic:blipFill>
                    <a:blip r:embed="rId31" cstate="print"/>
                    <a:srcRect l="4502" r="11456"/>
                    <a:stretch>
                      <a:fillRect/>
                    </a:stretch>
                  </pic:blipFill>
                  <pic:spPr bwMode="auto">
                    <a:xfrm>
                      <a:off x="0" y="0"/>
                      <a:ext cx="1069975" cy="1319530"/>
                    </a:xfrm>
                    <a:prstGeom prst="rect">
                      <a:avLst/>
                    </a:prstGeom>
                    <a:noFill/>
                    <a:ln w="9525">
                      <a:noFill/>
                      <a:miter lim="800000"/>
                      <a:headEnd/>
                      <a:tailEnd/>
                    </a:ln>
                  </pic:spPr>
                </pic:pic>
              </a:graphicData>
            </a:graphic>
          </wp:anchor>
        </w:drawing>
      </w:r>
      <w:r>
        <w:rPr>
          <w:rFonts w:ascii="Candara" w:hAnsi="Candara"/>
          <w:b/>
          <w:noProof/>
          <w:lang w:eastAsia="fr-FR"/>
        </w:rPr>
        <w:drawing>
          <wp:anchor distT="0" distB="0" distL="114300" distR="114300" simplePos="0" relativeHeight="251742208" behindDoc="0" locked="0" layoutInCell="1" allowOverlap="1">
            <wp:simplePos x="0" y="0"/>
            <wp:positionH relativeFrom="column">
              <wp:posOffset>-35974</wp:posOffset>
            </wp:positionH>
            <wp:positionV relativeFrom="paragraph">
              <wp:posOffset>45113</wp:posOffset>
            </wp:positionV>
            <wp:extent cx="1181597" cy="1327867"/>
            <wp:effectExtent l="19050" t="0" r="0" b="0"/>
            <wp:wrapNone/>
            <wp:docPr id="58" name="Image 6" descr="M:\BONNAT\Service civique\PROJETS\Nid Basque\archives\Photos famille recadrées\Copie de IMG_6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BONNAT\Service civique\PROJETS\Nid Basque\archives\Photos famille recadrées\Copie de IMG_6985.JPG"/>
                    <pic:cNvPicPr>
                      <a:picLocks noChangeAspect="1" noChangeArrowheads="1"/>
                    </pic:cNvPicPr>
                  </pic:nvPicPr>
                  <pic:blipFill>
                    <a:blip r:embed="rId32" cstate="print"/>
                    <a:stretch>
                      <a:fillRect/>
                    </a:stretch>
                  </pic:blipFill>
                  <pic:spPr bwMode="auto">
                    <a:xfrm>
                      <a:off x="0" y="0"/>
                      <a:ext cx="1181597" cy="1327867"/>
                    </a:xfrm>
                    <a:prstGeom prst="rect">
                      <a:avLst/>
                    </a:prstGeom>
                    <a:noFill/>
                    <a:ln w="9525">
                      <a:noFill/>
                      <a:miter lim="800000"/>
                      <a:headEnd/>
                      <a:tailEnd/>
                    </a:ln>
                  </pic:spPr>
                </pic:pic>
              </a:graphicData>
            </a:graphic>
          </wp:anchor>
        </w:drawing>
      </w:r>
      <w:r w:rsidR="00335010" w:rsidRPr="000A5906">
        <w:rPr>
          <w:rFonts w:ascii="Candara" w:hAnsi="Candara"/>
          <w:b/>
        </w:rPr>
        <w:t xml:space="preserve">Bernard </w:t>
      </w:r>
      <w:proofErr w:type="spellStart"/>
      <w:r w:rsidR="00335010" w:rsidRPr="000A5906">
        <w:rPr>
          <w:rFonts w:ascii="Candara" w:hAnsi="Candara"/>
          <w:b/>
        </w:rPr>
        <w:t>Petitjean</w:t>
      </w:r>
      <w:proofErr w:type="spellEnd"/>
    </w:p>
    <w:p w:rsidR="00335010" w:rsidRPr="00AE7BD7" w:rsidRDefault="00335010" w:rsidP="00DE1C71">
      <w:pPr>
        <w:spacing w:line="240" w:lineRule="auto"/>
        <w:ind w:left="3686"/>
        <w:rPr>
          <w:b/>
        </w:rPr>
      </w:pPr>
      <w:r w:rsidRPr="00AE7BD7">
        <w:t>(1924-1999)</w:t>
      </w:r>
    </w:p>
    <w:p w:rsidR="00335010" w:rsidRPr="00AE7BD7" w:rsidRDefault="00335010" w:rsidP="00DE1C71">
      <w:pPr>
        <w:spacing w:line="240" w:lineRule="auto"/>
        <w:ind w:left="3686"/>
      </w:pPr>
    </w:p>
    <w:p w:rsidR="00335010" w:rsidRPr="00AE7BD7" w:rsidRDefault="00335010" w:rsidP="00DE1C71">
      <w:pPr>
        <w:spacing w:line="240" w:lineRule="auto"/>
        <w:ind w:left="3686"/>
      </w:pPr>
    </w:p>
    <w:p w:rsidR="00857631" w:rsidRDefault="00857631" w:rsidP="00DE1C71">
      <w:pPr>
        <w:spacing w:line="240" w:lineRule="auto"/>
        <w:ind w:left="3686"/>
        <w:rPr>
          <w:rFonts w:ascii="Candara" w:hAnsi="Candara"/>
          <w:b/>
        </w:rPr>
      </w:pPr>
    </w:p>
    <w:p w:rsidR="00857631" w:rsidRDefault="00857631" w:rsidP="00DE1C71">
      <w:pPr>
        <w:spacing w:line="240" w:lineRule="auto"/>
        <w:ind w:left="3686"/>
        <w:rPr>
          <w:rFonts w:ascii="Candara" w:hAnsi="Candara"/>
          <w:b/>
        </w:rPr>
      </w:pPr>
    </w:p>
    <w:p w:rsidR="00021A68" w:rsidRDefault="00021A68" w:rsidP="00CF17DD">
      <w:pPr>
        <w:spacing w:line="240" w:lineRule="auto"/>
        <w:rPr>
          <w:rFonts w:ascii="Candara" w:hAnsi="Candara"/>
          <w:b/>
        </w:rPr>
      </w:pPr>
    </w:p>
    <w:p w:rsidR="00021A68" w:rsidRDefault="00021A68" w:rsidP="00DE1C71">
      <w:pPr>
        <w:spacing w:line="240" w:lineRule="auto"/>
        <w:ind w:left="3686"/>
        <w:rPr>
          <w:rFonts w:ascii="Candara" w:hAnsi="Candara"/>
          <w:b/>
        </w:rPr>
      </w:pPr>
    </w:p>
    <w:p w:rsidR="00D83DE1" w:rsidRDefault="001D1726" w:rsidP="00DE1C71">
      <w:pPr>
        <w:spacing w:line="240" w:lineRule="auto"/>
        <w:ind w:left="3686"/>
        <w:rPr>
          <w:rFonts w:ascii="Candara" w:hAnsi="Candara"/>
          <w:b/>
        </w:rPr>
      </w:pPr>
      <w:r>
        <w:rPr>
          <w:rFonts w:ascii="Candara" w:hAnsi="Candara"/>
          <w:b/>
          <w:noProof/>
          <w:lang w:eastAsia="fr-FR"/>
        </w:rPr>
        <w:pict>
          <v:shape id="_x0000_s1070" type="#_x0000_t202" style="position:absolute;left:0;text-align:left;margin-left:-11.75pt;margin-top:6.85pt;width:103.5pt;height:108.75pt;z-index:-251531264" wrapcoords="-157 0 -157 21451 21600 21451 21600 0 -157 0" stroked="f">
            <v:textbox style="mso-next-textbox:#_x0000_s1070">
              <w:txbxContent>
                <w:p w:rsidR="00A1227C" w:rsidRDefault="00A1227C">
                  <w:r>
                    <w:rPr>
                      <w:noProof/>
                      <w:lang w:eastAsia="fr-FR"/>
                    </w:rPr>
                    <w:drawing>
                      <wp:inline distT="0" distB="0" distL="0" distR="0">
                        <wp:extent cx="1104900" cy="1244600"/>
                        <wp:effectExtent l="19050" t="0" r="0" b="0"/>
                        <wp:docPr id="7" name="Image 6" descr="Pierre Petitj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re Petitjean.jpg"/>
                                <pic:cNvPicPr/>
                              </pic:nvPicPr>
                              <pic:blipFill>
                                <a:blip r:embed="rId33"/>
                                <a:stretch>
                                  <a:fillRect/>
                                </a:stretch>
                              </pic:blipFill>
                              <pic:spPr>
                                <a:xfrm>
                                  <a:off x="0" y="0"/>
                                  <a:ext cx="1104900" cy="1244600"/>
                                </a:xfrm>
                                <a:prstGeom prst="rect">
                                  <a:avLst/>
                                </a:prstGeom>
                              </pic:spPr>
                            </pic:pic>
                          </a:graphicData>
                        </a:graphic>
                      </wp:inline>
                    </w:drawing>
                  </w:r>
                </w:p>
              </w:txbxContent>
            </v:textbox>
            <w10:wrap type="tight"/>
          </v:shape>
        </w:pict>
      </w:r>
    </w:p>
    <w:p w:rsidR="007E40C1" w:rsidRDefault="00335010" w:rsidP="007E40C1">
      <w:pPr>
        <w:spacing w:line="240" w:lineRule="auto"/>
        <w:ind w:left="3686"/>
        <w:rPr>
          <w:b/>
        </w:rPr>
      </w:pPr>
      <w:r w:rsidRPr="000A5906">
        <w:rPr>
          <w:rFonts w:ascii="Candara" w:hAnsi="Candara"/>
          <w:b/>
        </w:rPr>
        <w:t xml:space="preserve">Pierre </w:t>
      </w:r>
      <w:proofErr w:type="spellStart"/>
      <w:r w:rsidRPr="000A5906">
        <w:rPr>
          <w:rFonts w:ascii="Candara" w:hAnsi="Candara"/>
          <w:b/>
        </w:rPr>
        <w:t>Petitjean</w:t>
      </w:r>
      <w:proofErr w:type="spellEnd"/>
      <w:r w:rsidRPr="00AE7BD7">
        <w:rPr>
          <w:b/>
        </w:rPr>
        <w:t xml:space="preserve"> </w:t>
      </w:r>
    </w:p>
    <w:p w:rsidR="00666419" w:rsidRDefault="00335010" w:rsidP="007E40C1">
      <w:pPr>
        <w:spacing w:line="240" w:lineRule="auto"/>
        <w:ind w:left="3686"/>
      </w:pPr>
      <w:proofErr w:type="gramStart"/>
      <w:r>
        <w:t>né</w:t>
      </w:r>
      <w:proofErr w:type="gramEnd"/>
      <w:r>
        <w:t xml:space="preserve"> en 1934</w:t>
      </w:r>
    </w:p>
    <w:p w:rsidR="003D6946" w:rsidRDefault="00BF11C2" w:rsidP="007E40C1">
      <w:pPr>
        <w:spacing w:line="240" w:lineRule="auto"/>
        <w:ind w:left="3686"/>
      </w:pPr>
      <w:r>
        <w:t xml:space="preserve">Il est à l’origine des informations que nous avons actuellement, avec sa cousine Françoise, née </w:t>
      </w:r>
      <w:proofErr w:type="spellStart"/>
      <w:r>
        <w:t>Betous</w:t>
      </w:r>
      <w:proofErr w:type="spellEnd"/>
      <w:r>
        <w:t>.</w:t>
      </w:r>
    </w:p>
    <w:p w:rsidR="00D83DE1" w:rsidRDefault="00D83DE1" w:rsidP="00DE1C71">
      <w:pPr>
        <w:spacing w:line="240" w:lineRule="auto"/>
        <w:ind w:left="3686"/>
      </w:pPr>
    </w:p>
    <w:p w:rsidR="00D83DE1" w:rsidRDefault="00D83DE1" w:rsidP="00DE1C71">
      <w:pPr>
        <w:spacing w:line="240" w:lineRule="auto"/>
        <w:ind w:left="3686"/>
      </w:pPr>
    </w:p>
    <w:p w:rsidR="00D83DE1" w:rsidRPr="00857631" w:rsidRDefault="00D83DE1" w:rsidP="00021A68">
      <w:pPr>
        <w:spacing w:line="240" w:lineRule="auto"/>
        <w:ind w:left="3402"/>
        <w:sectPr w:rsidR="00D83DE1" w:rsidRPr="00857631">
          <w:type w:val="continuous"/>
          <w:pgSz w:w="11906" w:h="16838"/>
          <w:pgMar w:top="1417" w:right="1417" w:bottom="1417" w:left="1417" w:header="708" w:footer="708" w:gutter="0"/>
          <w:pgNumType w:start="0"/>
          <w:cols w:space="708"/>
          <w:titlePg/>
          <w:docGrid w:linePitch="360"/>
        </w:sectPr>
      </w:pPr>
    </w:p>
    <w:p w:rsidR="00857631" w:rsidRDefault="00857631" w:rsidP="003D6946">
      <w:pPr>
        <w:pStyle w:val="Titre3"/>
        <w:rPr>
          <w:u w:val="single"/>
        </w:rPr>
        <w:sectPr w:rsidR="00857631">
          <w:type w:val="continuous"/>
          <w:pgSz w:w="11906" w:h="16838"/>
          <w:pgMar w:top="1417" w:right="1417" w:bottom="1417" w:left="1417" w:header="708" w:footer="708" w:gutter="0"/>
          <w:pgNumType w:start="12" w:chapStyle="1"/>
          <w:cols w:space="708"/>
          <w:titlePg/>
          <w:docGrid w:linePitch="360"/>
        </w:sectPr>
      </w:pPr>
    </w:p>
    <w:p w:rsidR="003D6946" w:rsidRPr="003D6946" w:rsidRDefault="003D6946" w:rsidP="00D83DE1">
      <w:pPr>
        <w:pStyle w:val="Titre3"/>
        <w:spacing w:before="0" w:line="240" w:lineRule="auto"/>
        <w:rPr>
          <w:u w:val="single"/>
        </w:rPr>
      </w:pPr>
      <w:r w:rsidRPr="003D6946">
        <w:rPr>
          <w:u w:val="single"/>
        </w:rPr>
        <w:lastRenderedPageBreak/>
        <w:t xml:space="preserve">Famille </w:t>
      </w:r>
      <w:proofErr w:type="spellStart"/>
      <w:r w:rsidRPr="003D6946">
        <w:rPr>
          <w:u w:val="single"/>
        </w:rPr>
        <w:t>Betous</w:t>
      </w:r>
      <w:proofErr w:type="spellEnd"/>
      <w:r w:rsidRPr="003D6946">
        <w:rPr>
          <w:u w:val="single"/>
        </w:rPr>
        <w:t> :</w:t>
      </w:r>
    </w:p>
    <w:p w:rsidR="00823A58" w:rsidRDefault="00857631" w:rsidP="00DE1C71">
      <w:pPr>
        <w:spacing w:line="240" w:lineRule="auto"/>
        <w:ind w:left="3686"/>
        <w:rPr>
          <w:b/>
        </w:rPr>
      </w:pPr>
      <w:r>
        <w:rPr>
          <w:noProof/>
          <w:lang w:eastAsia="fr-FR"/>
        </w:rPr>
        <w:drawing>
          <wp:anchor distT="0" distB="0" distL="114300" distR="114300" simplePos="0" relativeHeight="251757568" behindDoc="1" locked="0" layoutInCell="1" allowOverlap="1">
            <wp:simplePos x="0" y="0"/>
            <wp:positionH relativeFrom="column">
              <wp:posOffset>-19685</wp:posOffset>
            </wp:positionH>
            <wp:positionV relativeFrom="paragraph">
              <wp:posOffset>40005</wp:posOffset>
            </wp:positionV>
            <wp:extent cx="1070610" cy="1508760"/>
            <wp:effectExtent l="19050" t="0" r="0" b="0"/>
            <wp:wrapTight wrapText="bothSides">
              <wp:wrapPolygon edited="0">
                <wp:start x="-384" y="0"/>
                <wp:lineTo x="-384" y="21273"/>
                <wp:lineTo x="21523" y="21273"/>
                <wp:lineTo x="21523" y="0"/>
                <wp:lineTo x="-384" y="0"/>
              </wp:wrapPolygon>
            </wp:wrapTight>
            <wp:docPr id="59" name="Image 3" descr="M:\BONNAT\Service civique\PROJETS\Nid Basque\archives\Photos famille recadrées\Copie de IMG_6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BONNAT\Service civique\PROJETS\Nid Basque\archives\Photos famille recadrées\Copie de IMG_6931.JPG"/>
                    <pic:cNvPicPr>
                      <a:picLocks noChangeAspect="1" noChangeArrowheads="1"/>
                    </pic:cNvPicPr>
                  </pic:nvPicPr>
                  <pic:blipFill>
                    <a:blip r:embed="rId34" cstate="print"/>
                    <a:srcRect r="-13" b="5941"/>
                    <a:stretch>
                      <a:fillRect/>
                    </a:stretch>
                  </pic:blipFill>
                  <pic:spPr bwMode="auto">
                    <a:xfrm>
                      <a:off x="0" y="0"/>
                      <a:ext cx="1070610" cy="1508760"/>
                    </a:xfrm>
                    <a:prstGeom prst="rect">
                      <a:avLst/>
                    </a:prstGeom>
                    <a:noFill/>
                    <a:ln w="9525">
                      <a:noFill/>
                      <a:miter lim="800000"/>
                      <a:headEnd/>
                      <a:tailEnd/>
                    </a:ln>
                  </pic:spPr>
                </pic:pic>
              </a:graphicData>
            </a:graphic>
          </wp:anchor>
        </w:drawing>
      </w:r>
      <w:r w:rsidR="003D6946" w:rsidRPr="000A5906">
        <w:rPr>
          <w:rFonts w:ascii="Candara" w:hAnsi="Candara"/>
          <w:b/>
        </w:rPr>
        <w:t xml:space="preserve">Denise </w:t>
      </w:r>
      <w:proofErr w:type="spellStart"/>
      <w:r w:rsidR="003D6946" w:rsidRPr="000A5906">
        <w:rPr>
          <w:rFonts w:ascii="Candara" w:hAnsi="Candara"/>
          <w:b/>
        </w:rPr>
        <w:t>Betous</w:t>
      </w:r>
      <w:proofErr w:type="spellEnd"/>
    </w:p>
    <w:p w:rsidR="0094549C" w:rsidRDefault="0094549C" w:rsidP="00DE1C71">
      <w:pPr>
        <w:spacing w:line="240" w:lineRule="auto"/>
        <w:ind w:left="3686"/>
      </w:pPr>
      <w:r>
        <w:t>(1923-1947)</w:t>
      </w:r>
    </w:p>
    <w:p w:rsidR="00335010" w:rsidRDefault="003D6946" w:rsidP="00DE1C71">
      <w:pPr>
        <w:spacing w:line="240" w:lineRule="auto"/>
        <w:ind w:left="3686"/>
        <w:rPr>
          <w:b/>
        </w:rPr>
      </w:pPr>
      <w:r w:rsidRPr="00AE7BD7">
        <w:t>Denise est morte à 25 ans</w:t>
      </w:r>
      <w:r>
        <w:t>.</w:t>
      </w:r>
    </w:p>
    <w:p w:rsidR="00DA5D1B" w:rsidRDefault="00DA5D1B" w:rsidP="00DE1C71">
      <w:pPr>
        <w:spacing w:line="240" w:lineRule="auto"/>
        <w:ind w:left="3686"/>
      </w:pPr>
    </w:p>
    <w:p w:rsidR="00DA5D1B" w:rsidRPr="00AE7BD7" w:rsidRDefault="00DA5D1B" w:rsidP="00DE1C71">
      <w:pPr>
        <w:spacing w:line="240" w:lineRule="auto"/>
        <w:ind w:left="3686"/>
      </w:pPr>
    </w:p>
    <w:p w:rsidR="00335010" w:rsidRDefault="00335010" w:rsidP="00DE1C71">
      <w:pPr>
        <w:spacing w:line="240" w:lineRule="auto"/>
        <w:ind w:left="3686"/>
        <w:rPr>
          <w:b/>
        </w:rPr>
      </w:pPr>
    </w:p>
    <w:p w:rsidR="001B3AFF" w:rsidRPr="00AE7BD7" w:rsidRDefault="001B3AFF" w:rsidP="00DE1C71">
      <w:pPr>
        <w:spacing w:line="240" w:lineRule="auto"/>
        <w:ind w:left="3686"/>
        <w:rPr>
          <w:b/>
        </w:rPr>
      </w:pPr>
    </w:p>
    <w:p w:rsidR="00335010" w:rsidRDefault="00335010" w:rsidP="00DE1C71">
      <w:pPr>
        <w:spacing w:line="240" w:lineRule="auto"/>
        <w:ind w:left="3686"/>
        <w:rPr>
          <w:b/>
        </w:rPr>
      </w:pPr>
    </w:p>
    <w:p w:rsidR="00335010" w:rsidRPr="00AE7BD7" w:rsidRDefault="00335010" w:rsidP="00930EAA">
      <w:pPr>
        <w:spacing w:line="240" w:lineRule="auto"/>
        <w:rPr>
          <w:b/>
        </w:rPr>
      </w:pPr>
    </w:p>
    <w:p w:rsidR="00823A58" w:rsidRDefault="00930EAA" w:rsidP="00DE1C71">
      <w:pPr>
        <w:spacing w:line="240" w:lineRule="auto"/>
        <w:ind w:left="3686"/>
        <w:rPr>
          <w:b/>
        </w:rPr>
      </w:pPr>
      <w:r>
        <w:rPr>
          <w:rFonts w:ascii="Candara" w:hAnsi="Candara"/>
          <w:b/>
          <w:noProof/>
          <w:lang w:eastAsia="fr-FR"/>
        </w:rPr>
        <w:drawing>
          <wp:anchor distT="0" distB="0" distL="114300" distR="114300" simplePos="0" relativeHeight="251743232" behindDoc="1" locked="0" layoutInCell="1" allowOverlap="1">
            <wp:simplePos x="0" y="0"/>
            <wp:positionH relativeFrom="column">
              <wp:posOffset>-19685</wp:posOffset>
            </wp:positionH>
            <wp:positionV relativeFrom="paragraph">
              <wp:posOffset>29210</wp:posOffset>
            </wp:positionV>
            <wp:extent cx="1070610" cy="1531620"/>
            <wp:effectExtent l="19050" t="0" r="0" b="0"/>
            <wp:wrapTight wrapText="bothSides">
              <wp:wrapPolygon edited="0">
                <wp:start x="-384" y="0"/>
                <wp:lineTo x="-384" y="21224"/>
                <wp:lineTo x="21523" y="21224"/>
                <wp:lineTo x="21523" y="0"/>
                <wp:lineTo x="-384" y="0"/>
              </wp:wrapPolygon>
            </wp:wrapTight>
            <wp:docPr id="60" name="Image 4" descr="M:\BONNAT\Service civique\PROJETS\Nid Basque\archives\Photos famille recadrées\Copie de Copie de IMG_6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ONNAT\Service civique\PROJETS\Nid Basque\archives\Photos famille recadrées\Copie de Copie de IMG_6981.JPG"/>
                    <pic:cNvPicPr>
                      <a:picLocks noChangeAspect="1" noChangeArrowheads="1"/>
                    </pic:cNvPicPr>
                  </pic:nvPicPr>
                  <pic:blipFill>
                    <a:blip r:embed="rId35" cstate="print"/>
                    <a:srcRect/>
                    <a:stretch>
                      <a:fillRect/>
                    </a:stretch>
                  </pic:blipFill>
                  <pic:spPr bwMode="auto">
                    <a:xfrm>
                      <a:off x="0" y="0"/>
                      <a:ext cx="1070610" cy="1531620"/>
                    </a:xfrm>
                    <a:prstGeom prst="rect">
                      <a:avLst/>
                    </a:prstGeom>
                    <a:noFill/>
                    <a:ln w="9525">
                      <a:noFill/>
                      <a:miter lim="800000"/>
                      <a:headEnd/>
                      <a:tailEnd/>
                    </a:ln>
                  </pic:spPr>
                </pic:pic>
              </a:graphicData>
            </a:graphic>
          </wp:anchor>
        </w:drawing>
      </w:r>
      <w:r w:rsidR="003D6946" w:rsidRPr="000A5906">
        <w:rPr>
          <w:rFonts w:ascii="Candara" w:hAnsi="Candara"/>
          <w:b/>
        </w:rPr>
        <w:t xml:space="preserve">Jeanine </w:t>
      </w:r>
      <w:proofErr w:type="spellStart"/>
      <w:r w:rsidR="003D6946" w:rsidRPr="000A5906">
        <w:rPr>
          <w:rFonts w:ascii="Candara" w:hAnsi="Candara"/>
          <w:b/>
        </w:rPr>
        <w:t>Betous</w:t>
      </w:r>
      <w:proofErr w:type="spellEnd"/>
    </w:p>
    <w:p w:rsidR="003D6946" w:rsidRPr="00EB4225" w:rsidRDefault="003D6946" w:rsidP="00DE1C71">
      <w:pPr>
        <w:spacing w:line="240" w:lineRule="auto"/>
        <w:ind w:left="3686"/>
      </w:pPr>
      <w:r>
        <w:t>(1926-1999)</w:t>
      </w:r>
    </w:p>
    <w:p w:rsidR="00335010" w:rsidRDefault="00335010" w:rsidP="00DA5D1B">
      <w:pPr>
        <w:spacing w:line="240" w:lineRule="auto"/>
        <w:rPr>
          <w:b/>
        </w:rPr>
      </w:pPr>
    </w:p>
    <w:p w:rsidR="00DA5D1B" w:rsidRPr="00AE7BD7" w:rsidRDefault="00DA5D1B" w:rsidP="00DA5D1B">
      <w:pPr>
        <w:spacing w:line="240" w:lineRule="auto"/>
      </w:pPr>
    </w:p>
    <w:p w:rsidR="00712B68" w:rsidRDefault="00712B68" w:rsidP="00CF17DD">
      <w:pPr>
        <w:spacing w:line="240" w:lineRule="auto"/>
      </w:pPr>
    </w:p>
    <w:p w:rsidR="00F16953" w:rsidRDefault="00F16953" w:rsidP="000F1BF7">
      <w:pPr>
        <w:spacing w:line="240" w:lineRule="auto"/>
        <w:ind w:left="3686"/>
      </w:pPr>
    </w:p>
    <w:p w:rsidR="008126E6" w:rsidRDefault="008126E6" w:rsidP="000F1BF7">
      <w:pPr>
        <w:spacing w:line="240" w:lineRule="auto"/>
        <w:ind w:left="3686"/>
      </w:pPr>
    </w:p>
    <w:p w:rsidR="00712B68" w:rsidRDefault="00712B68" w:rsidP="00712B68">
      <w:pPr>
        <w:spacing w:line="240" w:lineRule="auto"/>
      </w:pPr>
    </w:p>
    <w:p w:rsidR="000F1BF7" w:rsidRDefault="003D6946" w:rsidP="000F1BF7">
      <w:pPr>
        <w:spacing w:line="240" w:lineRule="auto"/>
        <w:ind w:left="3686"/>
        <w:rPr>
          <w:b/>
        </w:rPr>
      </w:pPr>
      <w:r w:rsidRPr="000A5906">
        <w:rPr>
          <w:rFonts w:ascii="Candara" w:hAnsi="Candara"/>
          <w:b/>
        </w:rPr>
        <w:t xml:space="preserve">Françoise </w:t>
      </w:r>
      <w:proofErr w:type="spellStart"/>
      <w:r w:rsidRPr="000A5906">
        <w:rPr>
          <w:rFonts w:ascii="Candara" w:hAnsi="Candara"/>
          <w:b/>
        </w:rPr>
        <w:t>Betous</w:t>
      </w:r>
      <w:proofErr w:type="spellEnd"/>
    </w:p>
    <w:p w:rsidR="000F1BF7" w:rsidRDefault="008126E6" w:rsidP="000F1BF7">
      <w:pPr>
        <w:spacing w:line="240" w:lineRule="auto"/>
        <w:ind w:left="3686"/>
        <w:rPr>
          <w:b/>
        </w:rPr>
      </w:pPr>
      <w:r>
        <w:rPr>
          <w:noProof/>
          <w:lang w:eastAsia="fr-FR"/>
        </w:rPr>
        <w:drawing>
          <wp:anchor distT="0" distB="0" distL="114300" distR="114300" simplePos="0" relativeHeight="251761664" behindDoc="0" locked="0" layoutInCell="1" allowOverlap="1">
            <wp:simplePos x="0" y="0"/>
            <wp:positionH relativeFrom="column">
              <wp:posOffset>-27305</wp:posOffset>
            </wp:positionH>
            <wp:positionV relativeFrom="paragraph">
              <wp:posOffset>27305</wp:posOffset>
            </wp:positionV>
            <wp:extent cx="1093470" cy="1234440"/>
            <wp:effectExtent l="19050" t="0" r="0" b="0"/>
            <wp:wrapNone/>
            <wp:docPr id="61" name="Image 5" descr="M:\BONNAT\Service civique\PROJETS\Nid Basque\archives\Photos famille recadrées\Copie (3) de IMG_6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ONNAT\Service civique\PROJETS\Nid Basque\archives\Photos famille recadrées\Copie (3) de IMG_6981.JPG"/>
                    <pic:cNvPicPr>
                      <a:picLocks noChangeAspect="1" noChangeArrowheads="1"/>
                    </pic:cNvPicPr>
                  </pic:nvPicPr>
                  <pic:blipFill>
                    <a:blip r:embed="rId36" cstate="print"/>
                    <a:srcRect/>
                    <a:stretch>
                      <a:fillRect/>
                    </a:stretch>
                  </pic:blipFill>
                  <pic:spPr bwMode="auto">
                    <a:xfrm>
                      <a:off x="0" y="0"/>
                      <a:ext cx="1093470" cy="1234440"/>
                    </a:xfrm>
                    <a:prstGeom prst="rect">
                      <a:avLst/>
                    </a:prstGeom>
                    <a:noFill/>
                    <a:ln w="9525">
                      <a:noFill/>
                      <a:miter lim="800000"/>
                      <a:headEnd/>
                      <a:tailEnd/>
                    </a:ln>
                  </pic:spPr>
                </pic:pic>
              </a:graphicData>
            </a:graphic>
          </wp:anchor>
        </w:drawing>
      </w:r>
      <w:proofErr w:type="gramStart"/>
      <w:r w:rsidR="003D6946">
        <w:t>n</w:t>
      </w:r>
      <w:r w:rsidR="003D6946" w:rsidRPr="00A37B9A">
        <w:t>ée</w:t>
      </w:r>
      <w:proofErr w:type="gramEnd"/>
      <w:r w:rsidR="003D6946" w:rsidRPr="00A37B9A">
        <w:t xml:space="preserve"> en 1933</w:t>
      </w:r>
    </w:p>
    <w:p w:rsidR="00C2199B" w:rsidRPr="00712B68" w:rsidRDefault="00054176" w:rsidP="00712B68">
      <w:pPr>
        <w:spacing w:line="240" w:lineRule="auto"/>
        <w:ind w:left="3686"/>
        <w:rPr>
          <w:rFonts w:ascii="Candara" w:hAnsi="Candara"/>
        </w:rPr>
      </w:pPr>
      <w:r>
        <w:t>L’essentiel des informations</w:t>
      </w:r>
      <w:r w:rsidR="003D6946">
        <w:t xml:space="preserve"> concernant la généalogie </w:t>
      </w:r>
      <w:r>
        <w:t xml:space="preserve">et l’histoire </w:t>
      </w:r>
      <w:r w:rsidR="003D6946">
        <w:t>de la famille nous ont ét</w:t>
      </w:r>
      <w:r>
        <w:t>é transmises par elle, grâce à de</w:t>
      </w:r>
      <w:r w:rsidR="003D6946">
        <w:t>s témoignages oraux</w:t>
      </w:r>
      <w:r>
        <w:t>, son travail d’archive et d’écriture</w:t>
      </w:r>
      <w:r w:rsidR="00CE359F">
        <w:t>,</w:t>
      </w:r>
      <w:r w:rsidR="003D6946">
        <w:t xml:space="preserve"> et </w:t>
      </w:r>
      <w:r w:rsidR="007247B2">
        <w:t xml:space="preserve">aux </w:t>
      </w:r>
      <w:r>
        <w:t xml:space="preserve">documents </w:t>
      </w:r>
      <w:r w:rsidR="003D6946">
        <w:t xml:space="preserve">qu’elle conserve toujours. </w:t>
      </w:r>
      <w:bookmarkStart w:id="22" w:name="_Toc417569379"/>
    </w:p>
    <w:p w:rsidR="004E4EE5" w:rsidRPr="00857631" w:rsidRDefault="004E4EE5" w:rsidP="00DB462E">
      <w:pPr>
        <w:spacing w:line="240" w:lineRule="auto"/>
      </w:pPr>
    </w:p>
    <w:bookmarkEnd w:id="22"/>
    <w:p w:rsidR="001F369E" w:rsidRPr="00F72BC6" w:rsidRDefault="001F369E" w:rsidP="00DB462E">
      <w:pPr>
        <w:pStyle w:val="Titre1"/>
        <w:spacing w:before="0" w:line="240" w:lineRule="auto"/>
        <w:rPr>
          <w:rFonts w:ascii="Candara" w:hAnsi="Candara"/>
        </w:rPr>
      </w:pPr>
      <w:r w:rsidRPr="00333D83">
        <w:t>5. Lecture d’œuvre</w:t>
      </w:r>
      <w:r w:rsidR="00F03C38">
        <w:t xml:space="preserve"> : </w:t>
      </w:r>
      <w:r w:rsidRPr="000D2E9A">
        <w:rPr>
          <w:i/>
        </w:rPr>
        <w:t>Portrait de</w:t>
      </w:r>
      <w:r w:rsidRPr="00333D83">
        <w:rPr>
          <w:i/>
        </w:rPr>
        <w:t xml:space="preserve"> Louise </w:t>
      </w:r>
      <w:proofErr w:type="spellStart"/>
      <w:r w:rsidRPr="00333D83">
        <w:rPr>
          <w:i/>
        </w:rPr>
        <w:t>Humarau</w:t>
      </w:r>
      <w:proofErr w:type="spellEnd"/>
      <w:r w:rsidRPr="00333D83">
        <w:t xml:space="preserve"> par Denis </w:t>
      </w:r>
      <w:proofErr w:type="spellStart"/>
      <w:r w:rsidRPr="00333D83">
        <w:t>Etcheverry</w:t>
      </w:r>
      <w:proofErr w:type="spellEnd"/>
    </w:p>
    <w:p w:rsidR="001F369E" w:rsidRPr="00333D83" w:rsidRDefault="001F369E" w:rsidP="00DB462E">
      <w:pPr>
        <w:spacing w:line="240" w:lineRule="auto"/>
        <w:jc w:val="center"/>
        <w:rPr>
          <w:rFonts w:ascii="Candara" w:hAnsi="Candara"/>
          <w:b/>
          <w:color w:val="A50034"/>
          <w:sz w:val="28"/>
          <w:szCs w:val="28"/>
        </w:rPr>
      </w:pPr>
      <w:r w:rsidRPr="00333D83">
        <w:rPr>
          <w:rFonts w:ascii="Candara" w:hAnsi="Candara"/>
          <w:b/>
          <w:noProof/>
          <w:color w:val="A50034"/>
          <w:sz w:val="28"/>
          <w:szCs w:val="28"/>
          <w:lang w:eastAsia="fr-FR"/>
        </w:rPr>
        <w:drawing>
          <wp:anchor distT="0" distB="0" distL="114300" distR="114300" simplePos="0" relativeHeight="251784192" behindDoc="1" locked="0" layoutInCell="1" allowOverlap="1">
            <wp:simplePos x="0" y="0"/>
            <wp:positionH relativeFrom="column">
              <wp:posOffset>1551940</wp:posOffset>
            </wp:positionH>
            <wp:positionV relativeFrom="paragraph">
              <wp:posOffset>151765</wp:posOffset>
            </wp:positionV>
            <wp:extent cx="2421890" cy="3021330"/>
            <wp:effectExtent l="19050" t="0" r="0" b="0"/>
            <wp:wrapTight wrapText="bothSides">
              <wp:wrapPolygon edited="0">
                <wp:start x="-170" y="0"/>
                <wp:lineTo x="-170" y="21518"/>
                <wp:lineTo x="21577" y="21518"/>
                <wp:lineTo x="21577" y="0"/>
                <wp:lineTo x="-170" y="0"/>
              </wp:wrapPolygon>
            </wp:wrapTight>
            <wp:docPr id="63" name="Image 7" descr="M:\BONNAT\Service civique\PROJETS\Nid Basque\CM 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BONNAT\Service civique\PROJETS\Nid Basque\CM 0567.jpg"/>
                    <pic:cNvPicPr>
                      <a:picLocks noChangeAspect="1" noChangeArrowheads="1"/>
                    </pic:cNvPicPr>
                  </pic:nvPicPr>
                  <pic:blipFill>
                    <a:blip r:embed="rId37" cstate="print"/>
                    <a:stretch>
                      <a:fillRect/>
                    </a:stretch>
                  </pic:blipFill>
                  <pic:spPr bwMode="auto">
                    <a:xfrm>
                      <a:off x="0" y="0"/>
                      <a:ext cx="2421890" cy="3021330"/>
                    </a:xfrm>
                    <a:prstGeom prst="rect">
                      <a:avLst/>
                    </a:prstGeom>
                    <a:noFill/>
                    <a:ln w="9525">
                      <a:noFill/>
                      <a:miter lim="800000"/>
                      <a:headEnd/>
                      <a:tailEnd/>
                    </a:ln>
                  </pic:spPr>
                </pic:pic>
              </a:graphicData>
            </a:graphic>
          </wp:anchor>
        </w:drawing>
      </w:r>
    </w:p>
    <w:p w:rsidR="001F369E" w:rsidRPr="00333D83" w:rsidRDefault="001F369E" w:rsidP="001F369E">
      <w:pPr>
        <w:spacing w:line="240" w:lineRule="auto"/>
        <w:jc w:val="center"/>
        <w:rPr>
          <w:rFonts w:ascii="Candara" w:hAnsi="Candara"/>
          <w:b/>
          <w:color w:val="A50034"/>
          <w:sz w:val="28"/>
          <w:szCs w:val="28"/>
        </w:rPr>
      </w:pPr>
    </w:p>
    <w:p w:rsidR="001F369E" w:rsidRPr="00333D83" w:rsidRDefault="001F369E" w:rsidP="001F369E">
      <w:pPr>
        <w:spacing w:line="240" w:lineRule="auto"/>
        <w:rPr>
          <w:rFonts w:ascii="Candara" w:hAnsi="Candara"/>
        </w:rPr>
      </w:pPr>
    </w:p>
    <w:p w:rsidR="001F369E" w:rsidRPr="00333D83" w:rsidRDefault="001F369E" w:rsidP="001F369E">
      <w:pPr>
        <w:spacing w:line="240" w:lineRule="auto"/>
        <w:rPr>
          <w:rFonts w:ascii="Candara" w:hAnsi="Candara"/>
        </w:rPr>
      </w:pPr>
    </w:p>
    <w:p w:rsidR="001F369E" w:rsidRPr="00333D83" w:rsidRDefault="001F369E" w:rsidP="001F369E">
      <w:pPr>
        <w:spacing w:line="240" w:lineRule="auto"/>
        <w:rPr>
          <w:rFonts w:ascii="Candara" w:hAnsi="Candara"/>
        </w:rPr>
      </w:pPr>
    </w:p>
    <w:p w:rsidR="001F369E" w:rsidRPr="00333D83" w:rsidRDefault="001F369E" w:rsidP="001F369E">
      <w:pPr>
        <w:spacing w:line="240" w:lineRule="auto"/>
        <w:rPr>
          <w:rFonts w:ascii="Candara" w:hAnsi="Candara"/>
        </w:rPr>
      </w:pPr>
    </w:p>
    <w:p w:rsidR="001F369E" w:rsidRPr="00333D83" w:rsidRDefault="001F369E" w:rsidP="001F369E">
      <w:pPr>
        <w:spacing w:line="240" w:lineRule="auto"/>
        <w:rPr>
          <w:rFonts w:ascii="Candara" w:hAnsi="Candara"/>
        </w:rPr>
      </w:pPr>
    </w:p>
    <w:p w:rsidR="001F369E" w:rsidRPr="00333D83" w:rsidRDefault="001F369E" w:rsidP="001F369E">
      <w:pPr>
        <w:spacing w:line="240" w:lineRule="auto"/>
        <w:rPr>
          <w:rFonts w:ascii="Candara" w:hAnsi="Candara"/>
        </w:rPr>
      </w:pPr>
    </w:p>
    <w:p w:rsidR="001F369E" w:rsidRPr="00333D83" w:rsidRDefault="001F369E" w:rsidP="001F369E">
      <w:pPr>
        <w:spacing w:line="240" w:lineRule="auto"/>
        <w:rPr>
          <w:rFonts w:ascii="Candara" w:hAnsi="Candara"/>
        </w:rPr>
      </w:pPr>
    </w:p>
    <w:p w:rsidR="001F369E" w:rsidRPr="00333D83" w:rsidRDefault="001F369E" w:rsidP="001F369E">
      <w:pPr>
        <w:spacing w:line="240" w:lineRule="auto"/>
        <w:rPr>
          <w:rFonts w:ascii="Candara" w:hAnsi="Candara"/>
        </w:rPr>
      </w:pPr>
    </w:p>
    <w:p w:rsidR="001F369E" w:rsidRDefault="001F369E" w:rsidP="00751BC0">
      <w:pPr>
        <w:spacing w:line="240" w:lineRule="auto"/>
        <w:rPr>
          <w:rFonts w:ascii="Candara" w:hAnsi="Candara"/>
        </w:rPr>
      </w:pPr>
    </w:p>
    <w:p w:rsidR="007F1231" w:rsidRDefault="007F1231" w:rsidP="00751BC0">
      <w:pPr>
        <w:spacing w:line="240" w:lineRule="auto"/>
        <w:rPr>
          <w:rFonts w:ascii="Candara" w:hAnsi="Candara"/>
        </w:rPr>
      </w:pPr>
    </w:p>
    <w:p w:rsidR="007F1231" w:rsidRDefault="007F1231" w:rsidP="00751BC0">
      <w:pPr>
        <w:spacing w:line="240" w:lineRule="auto"/>
        <w:rPr>
          <w:rFonts w:ascii="Candara" w:hAnsi="Candara"/>
        </w:rPr>
      </w:pPr>
    </w:p>
    <w:p w:rsidR="007F1231" w:rsidRDefault="007F1231" w:rsidP="00751BC0">
      <w:pPr>
        <w:spacing w:line="240" w:lineRule="auto"/>
        <w:rPr>
          <w:rFonts w:ascii="Candara" w:hAnsi="Candara"/>
        </w:rPr>
      </w:pPr>
    </w:p>
    <w:p w:rsidR="007F1231" w:rsidRDefault="007F1231" w:rsidP="00751BC0">
      <w:pPr>
        <w:spacing w:line="240" w:lineRule="auto"/>
        <w:rPr>
          <w:rFonts w:ascii="Candara" w:hAnsi="Candara"/>
        </w:rPr>
      </w:pPr>
    </w:p>
    <w:p w:rsidR="007F1231" w:rsidRDefault="007F1231" w:rsidP="00751BC0">
      <w:pPr>
        <w:spacing w:line="240" w:lineRule="auto"/>
        <w:rPr>
          <w:rFonts w:ascii="Candara" w:hAnsi="Candara"/>
        </w:rPr>
      </w:pPr>
    </w:p>
    <w:p w:rsidR="007F1231" w:rsidRDefault="007F1231" w:rsidP="00751BC0">
      <w:pPr>
        <w:spacing w:line="240" w:lineRule="auto"/>
        <w:rPr>
          <w:rFonts w:ascii="Candara" w:hAnsi="Candara"/>
        </w:rPr>
      </w:pPr>
    </w:p>
    <w:p w:rsidR="00751BC0" w:rsidRDefault="00751BC0" w:rsidP="00751BC0">
      <w:pPr>
        <w:spacing w:line="240" w:lineRule="auto"/>
        <w:rPr>
          <w:rFonts w:ascii="Candara" w:hAnsi="Candara"/>
        </w:rPr>
      </w:pPr>
    </w:p>
    <w:p w:rsidR="00E446F1" w:rsidRDefault="00E446F1" w:rsidP="00147516">
      <w:pPr>
        <w:spacing w:line="240" w:lineRule="auto"/>
        <w:jc w:val="center"/>
        <w:rPr>
          <w:rFonts w:cstheme="minorHAnsi"/>
          <w:sz w:val="16"/>
          <w:szCs w:val="16"/>
        </w:rPr>
      </w:pPr>
    </w:p>
    <w:p w:rsidR="00F27A3A" w:rsidRPr="00F07CF4" w:rsidRDefault="00F27A3A" w:rsidP="00147516">
      <w:pPr>
        <w:spacing w:line="240" w:lineRule="auto"/>
        <w:jc w:val="center"/>
        <w:rPr>
          <w:rFonts w:cstheme="minorHAnsi"/>
          <w:b/>
          <w:color w:val="A50034"/>
          <w:sz w:val="36"/>
          <w:szCs w:val="36"/>
        </w:rPr>
      </w:pPr>
      <w:r>
        <w:rPr>
          <w:rFonts w:cstheme="minorHAnsi"/>
          <w:sz w:val="16"/>
          <w:szCs w:val="16"/>
        </w:rPr>
        <w:t xml:space="preserve">Denis </w:t>
      </w:r>
      <w:proofErr w:type="spellStart"/>
      <w:r>
        <w:rPr>
          <w:rFonts w:cstheme="minorHAnsi"/>
          <w:sz w:val="16"/>
          <w:szCs w:val="16"/>
        </w:rPr>
        <w:t>Etcheverry</w:t>
      </w:r>
      <w:proofErr w:type="spellEnd"/>
      <w:r w:rsidRPr="00F07CF4">
        <w:rPr>
          <w:rFonts w:cstheme="minorHAnsi"/>
          <w:sz w:val="16"/>
          <w:szCs w:val="16"/>
        </w:rPr>
        <w:t xml:space="preserve"> (1847-1880), </w:t>
      </w:r>
      <w:r w:rsidRPr="00F07CF4">
        <w:rPr>
          <w:rFonts w:cstheme="minorHAnsi"/>
          <w:i/>
          <w:sz w:val="16"/>
          <w:szCs w:val="16"/>
        </w:rPr>
        <w:t>L’Oublié !</w:t>
      </w:r>
      <w:r w:rsidRPr="00F07CF4">
        <w:rPr>
          <w:rFonts w:cstheme="minorHAnsi"/>
          <w:sz w:val="16"/>
          <w:szCs w:val="16"/>
        </w:rPr>
        <w:t xml:space="preserve"> , 1872, huile sur toile,</w:t>
      </w:r>
      <w:r>
        <w:rPr>
          <w:rFonts w:cstheme="minorHAnsi"/>
          <w:sz w:val="16"/>
          <w:szCs w:val="16"/>
        </w:rPr>
        <w:t xml:space="preserve"> 125</w:t>
      </w:r>
      <w:r w:rsidRPr="00F07CF4">
        <w:rPr>
          <w:rFonts w:cstheme="minorHAnsi"/>
          <w:sz w:val="16"/>
          <w:szCs w:val="16"/>
        </w:rPr>
        <w:t xml:space="preserve"> x 200 </w:t>
      </w:r>
      <w:r>
        <w:rPr>
          <w:rFonts w:cstheme="minorHAnsi"/>
          <w:sz w:val="16"/>
          <w:szCs w:val="16"/>
        </w:rPr>
        <w:t>cm, inv. CM 173</w:t>
      </w:r>
      <w:r>
        <w:rPr>
          <w:rFonts w:cstheme="minorHAnsi"/>
          <w:sz w:val="16"/>
          <w:szCs w:val="16"/>
        </w:rPr>
        <w:br/>
        <w:t>Bayonne, m</w:t>
      </w:r>
      <w:r w:rsidRPr="00F07CF4">
        <w:rPr>
          <w:rFonts w:cstheme="minorHAnsi"/>
          <w:sz w:val="16"/>
          <w:szCs w:val="16"/>
        </w:rPr>
        <w:t>usée Bonnat-Helleu, musée des beaux-arts de Bayonne</w:t>
      </w:r>
      <w:r w:rsidRPr="00F07CF4">
        <w:rPr>
          <w:rFonts w:cstheme="minorHAnsi"/>
          <w:sz w:val="18"/>
          <w:szCs w:val="18"/>
        </w:rPr>
        <w:t xml:space="preserve"> </w:t>
      </w:r>
      <w:r w:rsidRPr="00F07CF4">
        <w:rPr>
          <w:rFonts w:cstheme="minorHAnsi"/>
          <w:sz w:val="14"/>
          <w:szCs w:val="14"/>
        </w:rPr>
        <w:t>©</w:t>
      </w:r>
      <w:r>
        <w:rPr>
          <w:rFonts w:cstheme="minorHAnsi"/>
          <w:sz w:val="14"/>
          <w:szCs w:val="14"/>
        </w:rPr>
        <w:t xml:space="preserve"> </w:t>
      </w:r>
      <w:r w:rsidRPr="00F07CF4">
        <w:rPr>
          <w:rFonts w:cstheme="minorHAnsi"/>
          <w:sz w:val="14"/>
          <w:szCs w:val="14"/>
        </w:rPr>
        <w:t>Bayonne, musée Bonnat-Helleu / cliché : A. Vaquero</w:t>
      </w:r>
    </w:p>
    <w:p w:rsidR="00F27A3A" w:rsidRDefault="00F27A3A" w:rsidP="00751BC0">
      <w:pPr>
        <w:spacing w:line="240" w:lineRule="auto"/>
        <w:rPr>
          <w:rFonts w:ascii="Candara" w:hAnsi="Candara"/>
        </w:rPr>
      </w:pPr>
    </w:p>
    <w:p w:rsidR="00640790" w:rsidRPr="00333D83" w:rsidRDefault="00640790" w:rsidP="00751BC0">
      <w:pPr>
        <w:spacing w:line="240" w:lineRule="auto"/>
        <w:rPr>
          <w:rFonts w:ascii="Candara" w:hAnsi="Candara"/>
        </w:rPr>
      </w:pPr>
    </w:p>
    <w:p w:rsidR="001F369E" w:rsidRPr="00A557A9" w:rsidRDefault="001F369E" w:rsidP="00751BC0">
      <w:pPr>
        <w:spacing w:line="240" w:lineRule="auto"/>
      </w:pPr>
      <w:r w:rsidRPr="00A557A9">
        <w:t xml:space="preserve">On reconnaît Louise </w:t>
      </w:r>
      <w:proofErr w:type="spellStart"/>
      <w:r w:rsidRPr="00A557A9">
        <w:t>Humarau</w:t>
      </w:r>
      <w:proofErr w:type="spellEnd"/>
      <w:r w:rsidRPr="00A557A9">
        <w:t xml:space="preserve"> grâce à son port </w:t>
      </w:r>
      <w:r w:rsidR="005823F3">
        <w:t>altier</w:t>
      </w:r>
      <w:r w:rsidRPr="00A557A9">
        <w:t xml:space="preserve"> et </w:t>
      </w:r>
      <w:r w:rsidR="00D83C1E">
        <w:t xml:space="preserve">à </w:t>
      </w:r>
      <w:r w:rsidRPr="00A557A9">
        <w:t xml:space="preserve">ses cheveux blonds. </w:t>
      </w:r>
    </w:p>
    <w:p w:rsidR="00751BC0" w:rsidRDefault="00681E93" w:rsidP="00751BC0">
      <w:pPr>
        <w:spacing w:line="240" w:lineRule="auto"/>
      </w:pPr>
      <w:r>
        <w:t>Détails à analyser</w:t>
      </w:r>
      <w:r w:rsidR="001F369E" w:rsidRPr="00A557A9">
        <w:t xml:space="preserve"> : </w:t>
      </w:r>
    </w:p>
    <w:p w:rsidR="00751BC0" w:rsidRDefault="00751BC0" w:rsidP="00751BC0">
      <w:pPr>
        <w:spacing w:line="240" w:lineRule="auto"/>
      </w:pPr>
      <w:r>
        <w:t>- robe en dentelle</w:t>
      </w:r>
    </w:p>
    <w:p w:rsidR="00751BC0" w:rsidRDefault="00751BC0" w:rsidP="00751BC0">
      <w:pPr>
        <w:spacing w:line="240" w:lineRule="auto"/>
      </w:pPr>
      <w:r>
        <w:t>- fleur</w:t>
      </w:r>
    </w:p>
    <w:p w:rsidR="00751BC0" w:rsidRDefault="00681E93" w:rsidP="00751BC0">
      <w:pPr>
        <w:spacing w:line="240" w:lineRule="auto"/>
      </w:pPr>
      <w:r>
        <w:t>- bretelles en jais</w:t>
      </w:r>
    </w:p>
    <w:p w:rsidR="00751BC0" w:rsidRDefault="00751BC0" w:rsidP="00751BC0">
      <w:pPr>
        <w:spacing w:line="240" w:lineRule="auto"/>
      </w:pPr>
      <w:r>
        <w:t>- coiffure travaillé</w:t>
      </w:r>
    </w:p>
    <w:p w:rsidR="00751BC0" w:rsidRDefault="00681E93" w:rsidP="00751BC0">
      <w:pPr>
        <w:spacing w:line="240" w:lineRule="auto"/>
      </w:pPr>
      <w:r>
        <w:t xml:space="preserve">- </w:t>
      </w:r>
      <w:r w:rsidR="001F369E" w:rsidRPr="00A557A9">
        <w:t>étole en fourrure</w:t>
      </w:r>
    </w:p>
    <w:p w:rsidR="00751BC0" w:rsidRDefault="00681E93" w:rsidP="00751BC0">
      <w:pPr>
        <w:spacing w:line="240" w:lineRule="auto"/>
      </w:pPr>
      <w:r>
        <w:t>- regard maje</w:t>
      </w:r>
      <w:r w:rsidR="00751BC0">
        <w:t>stueux</w:t>
      </w:r>
    </w:p>
    <w:p w:rsidR="00751BC0" w:rsidRDefault="00751BC0" w:rsidP="00751BC0">
      <w:pPr>
        <w:spacing w:line="240" w:lineRule="auto"/>
      </w:pPr>
      <w:r>
        <w:t>- ne porte pas de bijoux</w:t>
      </w:r>
    </w:p>
    <w:p w:rsidR="00751BC0" w:rsidRDefault="00681E93" w:rsidP="00751BC0">
      <w:pPr>
        <w:spacing w:line="240" w:lineRule="auto"/>
      </w:pPr>
      <w:r>
        <w:t>- une des</w:t>
      </w:r>
      <w:r w:rsidR="001F369E" w:rsidRPr="00A557A9">
        <w:t xml:space="preserve"> bretelles tombe sur son épaule</w:t>
      </w:r>
      <w:r w:rsidR="001F369E">
        <w:t xml:space="preserve"> </w:t>
      </w:r>
    </w:p>
    <w:p w:rsidR="00751BC0" w:rsidRDefault="00751BC0" w:rsidP="00751BC0">
      <w:pPr>
        <w:spacing w:line="240" w:lineRule="auto"/>
      </w:pPr>
    </w:p>
    <w:p w:rsidR="00751BC0" w:rsidRDefault="001F369E" w:rsidP="00751BC0">
      <w:pPr>
        <w:spacing w:line="240" w:lineRule="auto"/>
      </w:pPr>
      <w:r w:rsidRPr="00A557A9">
        <w:t xml:space="preserve">Il s’agit d’un portrait psychologique : Denis </w:t>
      </w:r>
      <w:proofErr w:type="spellStart"/>
      <w:r w:rsidRPr="00A557A9">
        <w:t>Etcheverry</w:t>
      </w:r>
      <w:proofErr w:type="spellEnd"/>
      <w:r w:rsidRPr="00A557A9">
        <w:t xml:space="preserve"> a voulu dépeindre la personnalité de Lo</w:t>
      </w:r>
      <w:r w:rsidR="00681E93">
        <w:t>uise. Elle semble sereine, paraî</w:t>
      </w:r>
      <w:r w:rsidRPr="00A557A9">
        <w:t xml:space="preserve">t bienveillante, ce qu’elle était dans la </w:t>
      </w:r>
      <w:r w:rsidR="00C613B0">
        <w:t>réalité</w:t>
      </w:r>
      <w:r w:rsidR="005823F3">
        <w:t>, tout en montrant son caractère fort</w:t>
      </w:r>
      <w:r w:rsidR="00C613B0">
        <w:t>. Tous les témoignages</w:t>
      </w:r>
      <w:r w:rsidRPr="00A557A9">
        <w:t xml:space="preserve"> concordent et soulignent son caractère ch</w:t>
      </w:r>
      <w:r w:rsidR="005823F3">
        <w:t xml:space="preserve">aritable et </w:t>
      </w:r>
      <w:r w:rsidR="00542B25">
        <w:t>directif tout à la fois.</w:t>
      </w:r>
    </w:p>
    <w:p w:rsidR="001F369E" w:rsidRPr="00A557A9" w:rsidRDefault="001F369E" w:rsidP="00751BC0">
      <w:pPr>
        <w:spacing w:line="240" w:lineRule="auto"/>
      </w:pPr>
      <w:r w:rsidRPr="00A557A9">
        <w:t>Le peintre n’a pas représenté</w:t>
      </w:r>
      <w:r>
        <w:t xml:space="preserve"> des bijoux en abondance, </w:t>
      </w:r>
      <w:r w:rsidRPr="00A557A9">
        <w:t xml:space="preserve">ni un arrière-plan fastueux. Le fond est simplement uni et brossé. </w:t>
      </w:r>
      <w:r>
        <w:t xml:space="preserve">Il met ainsi en valeur son modèle, sans superflu. </w:t>
      </w:r>
    </w:p>
    <w:p w:rsidR="001F369E" w:rsidRPr="00A557A9" w:rsidRDefault="001F369E" w:rsidP="00751BC0">
      <w:pPr>
        <w:spacing w:line="240" w:lineRule="auto"/>
      </w:pPr>
      <w:r w:rsidRPr="00A557A9">
        <w:t xml:space="preserve">Grâce aux détails de la peinture, à la posture et au regard, le peintre dresse un portrait </w:t>
      </w:r>
      <w:r w:rsidR="00C613B0">
        <w:t>aussi bien</w:t>
      </w:r>
      <w:r w:rsidRPr="00A557A9">
        <w:t xml:space="preserve"> physique qu</w:t>
      </w:r>
      <w:r w:rsidR="00C613B0">
        <w:t>e psychologique de Louise. C’est l’une des différence majeure entre la photographie des XIX</w:t>
      </w:r>
      <w:r w:rsidR="00C613B0" w:rsidRPr="00C613B0">
        <w:rPr>
          <w:vertAlign w:val="superscript"/>
        </w:rPr>
        <w:t>e</w:t>
      </w:r>
      <w:r w:rsidR="00C613B0">
        <w:t xml:space="preserve"> et XX</w:t>
      </w:r>
      <w:r w:rsidR="00C613B0" w:rsidRPr="00C613B0">
        <w:rPr>
          <w:vertAlign w:val="superscript"/>
        </w:rPr>
        <w:t>e</w:t>
      </w:r>
      <w:r w:rsidR="00C613B0">
        <w:t xml:space="preserve"> siècles et un portrait réalisé par un peintre habile</w:t>
      </w:r>
      <w:r w:rsidRPr="00A557A9">
        <w:t xml:space="preserve">. Le </w:t>
      </w:r>
      <w:r w:rsidR="00C613B0">
        <w:t>portrait achevé</w:t>
      </w:r>
      <w:r w:rsidRPr="00A557A9">
        <w:t xml:space="preserve"> est influencé p</w:t>
      </w:r>
      <w:r w:rsidRPr="00603143">
        <w:rPr>
          <w:color w:val="000000" w:themeColor="text1"/>
        </w:rPr>
        <w:t>ar le commanditaire de l’œuvre, la vision de l’artiste, et la demande du modèle.</w:t>
      </w:r>
    </w:p>
    <w:p w:rsidR="00751BC0" w:rsidRDefault="001F369E" w:rsidP="00776857">
      <w:pPr>
        <w:spacing w:line="240" w:lineRule="auto"/>
        <w:rPr>
          <w:color w:val="000000" w:themeColor="text1"/>
        </w:rPr>
      </w:pPr>
      <w:r w:rsidRPr="00A557A9">
        <w:t xml:space="preserve">La </w:t>
      </w:r>
      <w:r w:rsidR="00762BB8">
        <w:rPr>
          <w:color w:val="000000" w:themeColor="text1"/>
        </w:rPr>
        <w:t>p</w:t>
      </w:r>
      <w:r w:rsidRPr="006D5C9D">
        <w:rPr>
          <w:color w:val="000000" w:themeColor="text1"/>
        </w:rPr>
        <w:t xml:space="preserve">hotographie a été utilisée et développée en premier lieu par le milieu scientifique. Très vite, la pratique a évolué vers </w:t>
      </w:r>
      <w:r w:rsidR="00762BB8">
        <w:rPr>
          <w:color w:val="000000" w:themeColor="text1"/>
        </w:rPr>
        <w:t xml:space="preserve">un usage plus </w:t>
      </w:r>
      <w:r w:rsidRPr="006D5C9D">
        <w:rPr>
          <w:color w:val="000000" w:themeColor="text1"/>
        </w:rPr>
        <w:t>artistique : les photographies sont mises en scène, les modèles pos</w:t>
      </w:r>
      <w:r w:rsidR="00751BC0">
        <w:rPr>
          <w:color w:val="000000" w:themeColor="text1"/>
        </w:rPr>
        <w:t>ent avec accessoires, costumes…</w:t>
      </w:r>
      <w:r w:rsidR="00776857" w:rsidRPr="00776857">
        <w:rPr>
          <w:color w:val="000000" w:themeColor="text1"/>
        </w:rPr>
        <w:t xml:space="preserve"> </w:t>
      </w:r>
      <w:r w:rsidR="00776857">
        <w:rPr>
          <w:color w:val="000000" w:themeColor="text1"/>
        </w:rPr>
        <w:t>« </w:t>
      </w:r>
      <w:r w:rsidR="00776857" w:rsidRPr="00776857">
        <w:rPr>
          <w:color w:val="000000" w:themeColor="text1"/>
        </w:rPr>
        <w:t xml:space="preserve">Si, avec la peinture, la ressemblance est conquise, avec la photographie, la ressemblance est acquise. Elle n'est pas un but, mais une donnée. Peut-on encore parler d'ailleurs de "ressemblance» quand elle est abolie par la "reproduction" à l'identique ? Quoi qu'il en soit, ce miracle de la reproduction, en assurant au portrait la garantie parfaite du "trait pour trait", a conforté la logique de l'identité et de la reconnaissance dans les premiers temps. Puis la </w:t>
      </w:r>
      <w:r w:rsidR="00776857" w:rsidRPr="00776857">
        <w:rPr>
          <w:color w:val="000000" w:themeColor="text1"/>
        </w:rPr>
        <w:lastRenderedPageBreak/>
        <w:t xml:space="preserve">photographie s'est employée à conquérir son autonomie par rapport à la fatalité de l'identique. Pour être un art, en effet, il lui faut faire la preuve </w:t>
      </w:r>
      <w:r w:rsidR="00776857">
        <w:rPr>
          <w:color w:val="000000" w:themeColor="text1"/>
        </w:rPr>
        <w:t xml:space="preserve">de sa capacité transformatrice » (Thierry </w:t>
      </w:r>
      <w:proofErr w:type="spellStart"/>
      <w:r w:rsidR="00776857">
        <w:rPr>
          <w:color w:val="000000" w:themeColor="text1"/>
        </w:rPr>
        <w:t>Grillet</w:t>
      </w:r>
      <w:proofErr w:type="spellEnd"/>
      <w:r w:rsidR="00776857">
        <w:rPr>
          <w:color w:val="000000" w:themeColor="text1"/>
        </w:rPr>
        <w:t xml:space="preserve">, </w:t>
      </w:r>
      <w:r w:rsidR="008843CA" w:rsidRPr="008843CA">
        <w:rPr>
          <w:i/>
        </w:rPr>
        <w:t>Petite phénoménologie du portrait photographique</w:t>
      </w:r>
      <w:r w:rsidR="008843CA">
        <w:t>, Paris, BNF, 2006)</w:t>
      </w:r>
    </w:p>
    <w:p w:rsidR="001F369E" w:rsidRDefault="001F369E" w:rsidP="00E56840">
      <w:pPr>
        <w:spacing w:line="240" w:lineRule="auto"/>
        <w:rPr>
          <w:rFonts w:ascii="Candara" w:hAnsi="Candara"/>
        </w:rPr>
      </w:pPr>
      <w:r w:rsidRPr="006D5C9D">
        <w:rPr>
          <w:color w:val="000000" w:themeColor="text1"/>
        </w:rPr>
        <w:t>Bien qu’il y ait des photos scénarisées, le modèle</w:t>
      </w:r>
      <w:r>
        <w:t xml:space="preserve"> reste tel qu’il est, contrairement à la peinture plus suggestive et subjective. L’appareil</w:t>
      </w:r>
      <w:r w:rsidRPr="00A557A9">
        <w:t xml:space="preserve"> ne peut capturer qu</w:t>
      </w:r>
      <w:r>
        <w:t>e ce qu’il y a devant lui</w:t>
      </w:r>
      <w:r w:rsidR="0012031F">
        <w:t xml:space="preserve">, le photographe ayant à sa disposition quelques moyens de création par les décors, l’éclairage, mais ce n’est pas </w:t>
      </w:r>
      <w:r w:rsidRPr="00A557A9">
        <w:t xml:space="preserve">Photoshop! </w:t>
      </w:r>
    </w:p>
    <w:p w:rsidR="00751BC0" w:rsidRDefault="00751BC0" w:rsidP="00E56840">
      <w:pPr>
        <w:spacing w:line="240" w:lineRule="auto"/>
      </w:pPr>
    </w:p>
    <w:p w:rsidR="00E56840" w:rsidRPr="00A557A9" w:rsidRDefault="00E56840" w:rsidP="00E56840">
      <w:pPr>
        <w:spacing w:line="240" w:lineRule="auto"/>
      </w:pPr>
    </w:p>
    <w:p w:rsidR="001F369E" w:rsidRPr="00333D83" w:rsidRDefault="001F369E" w:rsidP="00E56840">
      <w:pPr>
        <w:pStyle w:val="Titre1"/>
        <w:spacing w:before="0" w:line="240" w:lineRule="auto"/>
        <w:rPr>
          <w:rFonts w:ascii="Candara" w:hAnsi="Candara"/>
        </w:rPr>
      </w:pPr>
      <w:bookmarkStart w:id="23" w:name="_Toc417569380"/>
      <w:r>
        <w:rPr>
          <w:rFonts w:ascii="Candara" w:hAnsi="Candara"/>
        </w:rPr>
        <w:t>6</w:t>
      </w:r>
      <w:r w:rsidRPr="00333D83">
        <w:rPr>
          <w:rFonts w:ascii="Candara" w:hAnsi="Candara"/>
        </w:rPr>
        <w:t xml:space="preserve">. </w:t>
      </w:r>
      <w:r>
        <w:rPr>
          <w:rFonts w:ascii="Candara" w:hAnsi="Candara"/>
        </w:rPr>
        <w:t>Rôle</w:t>
      </w:r>
      <w:r w:rsidRPr="00333D83">
        <w:rPr>
          <w:rFonts w:ascii="Candara" w:hAnsi="Candara"/>
        </w:rPr>
        <w:t xml:space="preserve"> du musée dans l’histoire</w:t>
      </w:r>
      <w:bookmarkEnd w:id="23"/>
    </w:p>
    <w:p w:rsidR="001F369E" w:rsidRPr="00333D83" w:rsidRDefault="001F369E" w:rsidP="00E56840">
      <w:pPr>
        <w:spacing w:line="240" w:lineRule="auto"/>
        <w:rPr>
          <w:rFonts w:ascii="Candara" w:hAnsi="Candara"/>
        </w:rPr>
      </w:pPr>
    </w:p>
    <w:p w:rsidR="001F369E" w:rsidRDefault="001F369E" w:rsidP="00E56840">
      <w:pPr>
        <w:spacing w:line="240" w:lineRule="auto"/>
      </w:pPr>
      <w:r w:rsidRPr="00A557A9">
        <w:t>Conserver la trace d’une famille et d’une histoire pour Bayonne. Parler en général d</w:t>
      </w:r>
      <w:r w:rsidR="001D602C">
        <w:t xml:space="preserve">es musées, ils </w:t>
      </w:r>
      <w:r w:rsidRPr="00A557A9">
        <w:t xml:space="preserve">gardent une trace des artistes, des modèles, </w:t>
      </w:r>
      <w:proofErr w:type="spellStart"/>
      <w:r w:rsidRPr="00A557A9">
        <w:t>etc</w:t>
      </w:r>
      <w:proofErr w:type="spellEnd"/>
      <w:r w:rsidRPr="00A557A9">
        <w:t>…</w:t>
      </w:r>
    </w:p>
    <w:p w:rsidR="00E56840" w:rsidRPr="00E56840" w:rsidRDefault="00E56840" w:rsidP="00E56840">
      <w:pPr>
        <w:pStyle w:val="Titre1"/>
        <w:spacing w:before="0" w:line="240" w:lineRule="auto"/>
        <w:rPr>
          <w:b w:val="0"/>
          <w:color w:val="auto"/>
          <w:sz w:val="22"/>
          <w:szCs w:val="22"/>
        </w:rPr>
      </w:pPr>
    </w:p>
    <w:p w:rsidR="001F369E" w:rsidRPr="007247B2" w:rsidRDefault="001F369E" w:rsidP="00E56840">
      <w:pPr>
        <w:pStyle w:val="Titre1"/>
        <w:spacing w:before="0" w:line="240" w:lineRule="auto"/>
      </w:pPr>
      <w:r w:rsidRPr="00E56840">
        <w:rPr>
          <w:b w:val="0"/>
          <w:color w:val="auto"/>
          <w:sz w:val="22"/>
          <w:szCs w:val="22"/>
        </w:rPr>
        <w:br/>
      </w:r>
      <w:bookmarkStart w:id="24" w:name="_Toc417569381"/>
      <w:r>
        <w:t>7</w:t>
      </w:r>
      <w:r w:rsidRPr="00333D83">
        <w:t xml:space="preserve">. </w:t>
      </w:r>
      <w:r>
        <w:t>Bilan</w:t>
      </w:r>
      <w:bookmarkEnd w:id="24"/>
    </w:p>
    <w:p w:rsidR="001F369E" w:rsidRDefault="001F369E" w:rsidP="00E56840">
      <w:pPr>
        <w:spacing w:line="240" w:lineRule="auto"/>
      </w:pPr>
      <w:r w:rsidRPr="00333D83">
        <w:rPr>
          <w:rFonts w:ascii="Candara" w:hAnsi="Candara"/>
        </w:rPr>
        <w:br/>
      </w:r>
      <w:r>
        <w:t>Qu’est ce que les participants ont</w:t>
      </w:r>
      <w:r w:rsidRPr="00A557A9">
        <w:t xml:space="preserve"> pensé de l’atelier, retenu, aimé ou non ? Questions ?</w:t>
      </w:r>
    </w:p>
    <w:p w:rsidR="00E56840" w:rsidRPr="00E56840" w:rsidRDefault="00E56840" w:rsidP="00E56840">
      <w:pPr>
        <w:pStyle w:val="Titre1"/>
        <w:spacing w:before="0" w:line="240" w:lineRule="auto"/>
        <w:rPr>
          <w:b w:val="0"/>
          <w:color w:val="auto"/>
          <w:sz w:val="22"/>
          <w:szCs w:val="22"/>
        </w:rPr>
      </w:pPr>
    </w:p>
    <w:p w:rsidR="001F369E" w:rsidRPr="007247B2" w:rsidRDefault="001F369E" w:rsidP="00E56840">
      <w:pPr>
        <w:pStyle w:val="Titre1"/>
        <w:spacing w:before="0" w:line="240" w:lineRule="auto"/>
        <w:rPr>
          <w:rFonts w:eastAsia="SimSun" w:cstheme="minorBidi"/>
          <w:color w:val="auto"/>
          <w:sz w:val="22"/>
          <w:szCs w:val="22"/>
        </w:rPr>
      </w:pPr>
      <w:r w:rsidRPr="00E56840">
        <w:rPr>
          <w:b w:val="0"/>
          <w:color w:val="auto"/>
          <w:sz w:val="22"/>
          <w:szCs w:val="22"/>
        </w:rPr>
        <w:br/>
      </w:r>
      <w:bookmarkStart w:id="25" w:name="_Toc417569382"/>
      <w:r w:rsidRPr="007247B2">
        <w:t>8. À la fin de l’année</w:t>
      </w:r>
      <w:bookmarkEnd w:id="25"/>
    </w:p>
    <w:p w:rsidR="001F369E" w:rsidRPr="001D602C" w:rsidRDefault="001F369E" w:rsidP="00E56840">
      <w:pPr>
        <w:spacing w:line="240" w:lineRule="auto"/>
      </w:pPr>
      <w:r w:rsidRPr="00333D83">
        <w:rPr>
          <w:rFonts w:ascii="Candara" w:hAnsi="Candara"/>
        </w:rPr>
        <w:br/>
      </w:r>
      <w:r w:rsidRPr="00A557A9">
        <w:t>Récupérer et conserver une copie du journal de restitution</w:t>
      </w:r>
      <w:r>
        <w:t xml:space="preserve"> des participants</w:t>
      </w:r>
      <w:r w:rsidRPr="00A557A9">
        <w:t>.</w:t>
      </w:r>
    </w:p>
    <w:p w:rsidR="001F369E" w:rsidRPr="00333D83" w:rsidRDefault="001F369E" w:rsidP="00E56840">
      <w:pPr>
        <w:spacing w:line="240" w:lineRule="auto"/>
        <w:rPr>
          <w:rFonts w:ascii="Candara" w:hAnsi="Candara"/>
          <w:b/>
        </w:rPr>
      </w:pPr>
    </w:p>
    <w:p w:rsidR="001F369E" w:rsidRPr="00333D83" w:rsidRDefault="001F369E" w:rsidP="00E56840">
      <w:pPr>
        <w:spacing w:line="240" w:lineRule="auto"/>
        <w:rPr>
          <w:rFonts w:ascii="Candara" w:hAnsi="Candara"/>
        </w:rPr>
      </w:pPr>
    </w:p>
    <w:p w:rsidR="001F369E" w:rsidRDefault="001F369E" w:rsidP="00E56840">
      <w:pPr>
        <w:spacing w:line="240" w:lineRule="auto"/>
      </w:pPr>
    </w:p>
    <w:p w:rsidR="001F369E" w:rsidRPr="00333D83" w:rsidRDefault="001F369E" w:rsidP="00E56840">
      <w:pPr>
        <w:spacing w:line="240" w:lineRule="auto"/>
        <w:rPr>
          <w:rFonts w:ascii="Candara" w:hAnsi="Candara"/>
          <w:b/>
        </w:rPr>
      </w:pPr>
    </w:p>
    <w:p w:rsidR="001F369E" w:rsidRPr="00333D83" w:rsidRDefault="001F369E" w:rsidP="00E56840">
      <w:pPr>
        <w:spacing w:line="240" w:lineRule="auto"/>
        <w:rPr>
          <w:rFonts w:ascii="Candara" w:hAnsi="Candara"/>
        </w:rPr>
      </w:pPr>
    </w:p>
    <w:p w:rsidR="001F369E" w:rsidRPr="00333D83" w:rsidRDefault="001F369E" w:rsidP="001F369E">
      <w:pPr>
        <w:rPr>
          <w:rFonts w:ascii="Candara" w:hAnsi="Candara"/>
        </w:rPr>
      </w:pPr>
      <w:r w:rsidRPr="00333D83">
        <w:rPr>
          <w:rFonts w:ascii="Candara" w:hAnsi="Candara"/>
        </w:rPr>
        <w:br w:type="page"/>
      </w:r>
    </w:p>
    <w:p w:rsidR="001F369E" w:rsidRPr="00333D83" w:rsidRDefault="001F369E" w:rsidP="001F369E">
      <w:pPr>
        <w:pStyle w:val="Titre1"/>
        <w:rPr>
          <w:rFonts w:ascii="Candara" w:eastAsiaTheme="minorHAnsi" w:hAnsi="Candara" w:cstheme="minorBidi"/>
          <w:color w:val="auto"/>
          <w:sz w:val="22"/>
          <w:szCs w:val="22"/>
        </w:rPr>
      </w:pPr>
      <w:r w:rsidRPr="00333D83">
        <w:rPr>
          <w:rFonts w:ascii="Candara" w:hAnsi="Candara"/>
          <w:noProof/>
          <w:lang w:eastAsia="fr-FR"/>
        </w:rPr>
        <w:lastRenderedPageBreak/>
        <w:drawing>
          <wp:anchor distT="0" distB="0" distL="114300" distR="114300" simplePos="0" relativeHeight="251782144" behindDoc="1" locked="0" layoutInCell="1" allowOverlap="1">
            <wp:simplePos x="0" y="0"/>
            <wp:positionH relativeFrom="column">
              <wp:posOffset>-909320</wp:posOffset>
            </wp:positionH>
            <wp:positionV relativeFrom="paragraph">
              <wp:posOffset>4253230</wp:posOffset>
            </wp:positionV>
            <wp:extent cx="8858250" cy="1617345"/>
            <wp:effectExtent l="0" t="3619500" r="0" b="3602355"/>
            <wp:wrapTight wrapText="bothSides">
              <wp:wrapPolygon edited="0">
                <wp:start x="21598" y="-267"/>
                <wp:lineTo x="44" y="-267"/>
                <wp:lineTo x="44" y="21613"/>
                <wp:lineTo x="21598" y="21613"/>
                <wp:lineTo x="21598" y="-267"/>
              </wp:wrapPolygon>
            </wp:wrapTight>
            <wp:docPr id="64" name="Image 3" descr="M:\BONNAT\Service civique\PROJETS\Nid Basque\phrise chronolog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BONNAT\Service civique\PROJETS\Nid Basque\phrise chronologique.jpg"/>
                    <pic:cNvPicPr>
                      <a:picLocks noChangeAspect="1" noChangeArrowheads="1"/>
                    </pic:cNvPicPr>
                  </pic:nvPicPr>
                  <pic:blipFill>
                    <a:blip r:embed="rId38" cstate="print"/>
                    <a:srcRect/>
                    <a:stretch>
                      <a:fillRect/>
                    </a:stretch>
                  </pic:blipFill>
                  <pic:spPr bwMode="auto">
                    <a:xfrm rot="16200000">
                      <a:off x="0" y="0"/>
                      <a:ext cx="8858250" cy="1617345"/>
                    </a:xfrm>
                    <a:prstGeom prst="rect">
                      <a:avLst/>
                    </a:prstGeom>
                    <a:noFill/>
                    <a:ln w="9525">
                      <a:noFill/>
                      <a:miter lim="800000"/>
                      <a:headEnd/>
                      <a:tailEnd/>
                    </a:ln>
                  </pic:spPr>
                </pic:pic>
              </a:graphicData>
            </a:graphic>
          </wp:anchor>
        </w:drawing>
      </w:r>
      <w:bookmarkStart w:id="26" w:name="_Toc417569383"/>
      <w:r w:rsidRPr="00333D83">
        <w:rPr>
          <w:rFonts w:ascii="Candara" w:hAnsi="Candara"/>
        </w:rPr>
        <w:t>Annexe 1</w:t>
      </w:r>
      <w:r w:rsidRPr="00333D83">
        <w:rPr>
          <w:rFonts w:ascii="Candara" w:hAnsi="Candara"/>
        </w:rPr>
        <w:br/>
        <w:t>Frise chronologique</w:t>
      </w:r>
      <w:r w:rsidRPr="00333D83">
        <w:rPr>
          <w:rFonts w:ascii="Candara" w:hAnsi="Candara"/>
        </w:rPr>
        <w:br/>
      </w:r>
      <w:r w:rsidRPr="00333D83">
        <w:rPr>
          <w:rFonts w:ascii="Candara" w:hAnsi="Candara"/>
        </w:rPr>
        <w:br w:type="page"/>
      </w:r>
      <w:bookmarkStart w:id="27" w:name="_Toc417569384"/>
      <w:r w:rsidRPr="00333D83">
        <w:rPr>
          <w:rFonts w:ascii="Candara" w:hAnsi="Candara"/>
        </w:rPr>
        <w:lastRenderedPageBreak/>
        <w:t>Annexe 2</w:t>
      </w:r>
      <w:r w:rsidRPr="00333D83">
        <w:rPr>
          <w:rFonts w:ascii="Candara" w:hAnsi="Candara"/>
        </w:rPr>
        <w:br/>
        <w:t>Carte de France</w:t>
      </w:r>
      <w:bookmarkEnd w:id="26"/>
      <w:bookmarkEnd w:id="27"/>
    </w:p>
    <w:p w:rsidR="001F369E" w:rsidRPr="00333D83" w:rsidRDefault="001F369E" w:rsidP="001F369E">
      <w:pPr>
        <w:rPr>
          <w:rFonts w:ascii="Candara" w:eastAsiaTheme="majorEastAsia" w:hAnsi="Candara" w:cstheme="majorBidi"/>
          <w:b/>
          <w:bCs/>
          <w:color w:val="A50034"/>
          <w:sz w:val="28"/>
          <w:szCs w:val="28"/>
        </w:rPr>
      </w:pPr>
      <w:r w:rsidRPr="00333D83">
        <w:rPr>
          <w:rFonts w:ascii="Candara" w:hAnsi="Candara"/>
          <w:noProof/>
          <w:lang w:eastAsia="fr-FR"/>
        </w:rPr>
        <w:drawing>
          <wp:anchor distT="0" distB="0" distL="114300" distR="114300" simplePos="0" relativeHeight="251780096" behindDoc="1" locked="0" layoutInCell="1" allowOverlap="1">
            <wp:simplePos x="0" y="0"/>
            <wp:positionH relativeFrom="column">
              <wp:posOffset>-337820</wp:posOffset>
            </wp:positionH>
            <wp:positionV relativeFrom="paragraph">
              <wp:posOffset>467995</wp:posOffset>
            </wp:positionV>
            <wp:extent cx="6296025" cy="5810250"/>
            <wp:effectExtent l="19050" t="0" r="9525" b="0"/>
            <wp:wrapTight wrapText="bothSides">
              <wp:wrapPolygon edited="0">
                <wp:start x="-65" y="0"/>
                <wp:lineTo x="-65" y="21529"/>
                <wp:lineTo x="21633" y="21529"/>
                <wp:lineTo x="21633" y="0"/>
                <wp:lineTo x="-65" y="0"/>
              </wp:wrapPolygon>
            </wp:wrapTight>
            <wp:docPr id="65" name="Image 2" descr="M:\BONNAT\Service civique\PROJETS\Nid Basque\Supports pédagogiques\carte\cart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ONNAT\Service civique\PROJETS\Nid Basque\Supports pédagogiques\carte\carte france.JPG"/>
                    <pic:cNvPicPr>
                      <a:picLocks noChangeAspect="1" noChangeArrowheads="1"/>
                    </pic:cNvPicPr>
                  </pic:nvPicPr>
                  <pic:blipFill>
                    <a:blip r:embed="rId39" cstate="print"/>
                    <a:srcRect/>
                    <a:stretch>
                      <a:fillRect/>
                    </a:stretch>
                  </pic:blipFill>
                  <pic:spPr bwMode="auto">
                    <a:xfrm>
                      <a:off x="0" y="0"/>
                      <a:ext cx="6296025" cy="5810250"/>
                    </a:xfrm>
                    <a:prstGeom prst="rect">
                      <a:avLst/>
                    </a:prstGeom>
                    <a:noFill/>
                    <a:ln w="9525">
                      <a:noFill/>
                      <a:miter lim="800000"/>
                      <a:headEnd/>
                      <a:tailEnd/>
                    </a:ln>
                  </pic:spPr>
                </pic:pic>
              </a:graphicData>
            </a:graphic>
          </wp:anchor>
        </w:drawing>
      </w:r>
      <w:r w:rsidRPr="00333D83">
        <w:rPr>
          <w:rFonts w:ascii="Candara" w:hAnsi="Candara"/>
        </w:rPr>
        <w:t xml:space="preserve"> </w:t>
      </w:r>
      <w:r w:rsidRPr="00333D83">
        <w:rPr>
          <w:rFonts w:ascii="Candara" w:hAnsi="Candara"/>
        </w:rPr>
        <w:br w:type="page"/>
      </w:r>
    </w:p>
    <w:p w:rsidR="001F369E" w:rsidRPr="00333D83" w:rsidRDefault="001F369E" w:rsidP="001F369E">
      <w:pPr>
        <w:pStyle w:val="Titre1"/>
        <w:rPr>
          <w:rFonts w:ascii="Candara" w:hAnsi="Candara"/>
        </w:rPr>
      </w:pPr>
      <w:bookmarkStart w:id="28" w:name="_Toc417569385"/>
      <w:r w:rsidRPr="00333D83">
        <w:rPr>
          <w:rFonts w:ascii="Candara" w:hAnsi="Candara"/>
        </w:rPr>
        <w:lastRenderedPageBreak/>
        <w:t>Annexe 3</w:t>
      </w:r>
      <w:r>
        <w:rPr>
          <w:rFonts w:ascii="Candara" w:hAnsi="Candara"/>
        </w:rPr>
        <w:t xml:space="preserve"> </w:t>
      </w:r>
      <w:r>
        <w:rPr>
          <w:rFonts w:ascii="Candara" w:hAnsi="Candara"/>
        </w:rPr>
        <w:br/>
        <w:t>Alexandre Cabanel, maître d’É</w:t>
      </w:r>
      <w:r w:rsidRPr="00333D83">
        <w:rPr>
          <w:rFonts w:ascii="Candara" w:hAnsi="Candara"/>
        </w:rPr>
        <w:t xml:space="preserve">mile </w:t>
      </w:r>
      <w:proofErr w:type="spellStart"/>
      <w:r w:rsidRPr="00333D83">
        <w:rPr>
          <w:rFonts w:ascii="Candara" w:hAnsi="Candara"/>
        </w:rPr>
        <w:t>Betsellère</w:t>
      </w:r>
      <w:bookmarkEnd w:id="28"/>
      <w:proofErr w:type="spellEnd"/>
    </w:p>
    <w:p w:rsidR="001F369E" w:rsidRPr="00333D83" w:rsidRDefault="001F369E" w:rsidP="001F369E">
      <w:pPr>
        <w:rPr>
          <w:rFonts w:ascii="Candara" w:hAnsi="Candara"/>
          <w:b/>
          <w:color w:val="A50034"/>
          <w:sz w:val="28"/>
          <w:szCs w:val="28"/>
        </w:rPr>
      </w:pPr>
    </w:p>
    <w:p w:rsidR="00D722C6" w:rsidRPr="00D722C6" w:rsidRDefault="001F369E" w:rsidP="00D722C6">
      <w:pPr>
        <w:rPr>
          <w:rFonts w:cstheme="minorHAnsi"/>
          <w:b/>
        </w:rPr>
      </w:pPr>
      <w:r w:rsidRPr="00D722C6">
        <w:rPr>
          <w:rFonts w:cstheme="minorHAnsi"/>
          <w:b/>
        </w:rPr>
        <w:t>Alexan</w:t>
      </w:r>
      <w:r w:rsidR="00451EEF" w:rsidRPr="00D722C6">
        <w:rPr>
          <w:rFonts w:cstheme="minorHAnsi"/>
          <w:b/>
        </w:rPr>
        <w:t xml:space="preserve">dre Cabanel (Montpellier, 1823 </w:t>
      </w:r>
      <w:r w:rsidR="00D722C6" w:rsidRPr="00D722C6">
        <w:rPr>
          <w:rFonts w:cstheme="minorHAnsi"/>
          <w:b/>
        </w:rPr>
        <w:t>– Paris, 1889)</w:t>
      </w:r>
    </w:p>
    <w:p w:rsidR="00B47443" w:rsidRDefault="00B47443" w:rsidP="00D722C6">
      <w:pPr>
        <w:rPr>
          <w:rFonts w:cstheme="minorHAnsi"/>
        </w:rPr>
      </w:pPr>
    </w:p>
    <w:p w:rsidR="001F369E" w:rsidRDefault="001F369E" w:rsidP="00D722C6">
      <w:pPr>
        <w:rPr>
          <w:rFonts w:cstheme="minorHAnsi"/>
        </w:rPr>
      </w:pPr>
      <w:r w:rsidRPr="00F840A2">
        <w:rPr>
          <w:rFonts w:cstheme="minorHAnsi"/>
        </w:rPr>
        <w:t>Peintre français s’inscrivant dans la lignée des peintres classiques</w:t>
      </w:r>
      <w:r>
        <w:rPr>
          <w:rFonts w:cstheme="minorHAnsi"/>
        </w:rPr>
        <w:t xml:space="preserve"> </w:t>
      </w:r>
      <w:r w:rsidR="00451EEF">
        <w:rPr>
          <w:rFonts w:cstheme="minorHAnsi"/>
        </w:rPr>
        <w:t>qui exposent</w:t>
      </w:r>
      <w:r>
        <w:rPr>
          <w:rFonts w:cstheme="minorHAnsi"/>
        </w:rPr>
        <w:t xml:space="preserve"> au Salon o</w:t>
      </w:r>
      <w:r w:rsidRPr="00F840A2">
        <w:rPr>
          <w:rFonts w:cstheme="minorHAnsi"/>
        </w:rPr>
        <w:t>fficiel</w:t>
      </w:r>
      <w:r w:rsidR="00451EEF">
        <w:rPr>
          <w:rFonts w:cstheme="minorHAnsi"/>
        </w:rPr>
        <w:t xml:space="preserve"> annuel de Paris</w:t>
      </w:r>
      <w:r w:rsidRPr="00F840A2">
        <w:rPr>
          <w:rFonts w:cstheme="minorHAnsi"/>
        </w:rPr>
        <w:t xml:space="preserve">. </w:t>
      </w:r>
      <w:r w:rsidR="00451EEF">
        <w:rPr>
          <w:rFonts w:cstheme="minorHAnsi"/>
        </w:rPr>
        <w:t>L</w:t>
      </w:r>
      <w:r w:rsidRPr="00F840A2">
        <w:rPr>
          <w:rFonts w:cstheme="minorHAnsi"/>
        </w:rPr>
        <w:t xml:space="preserve">es sujets </w:t>
      </w:r>
      <w:r w:rsidR="00451EEF">
        <w:rPr>
          <w:rFonts w:cstheme="minorHAnsi"/>
        </w:rPr>
        <w:t>qu’ils privilégient sont</w:t>
      </w:r>
      <w:r w:rsidRPr="00F840A2">
        <w:rPr>
          <w:rFonts w:cstheme="minorHAnsi"/>
        </w:rPr>
        <w:t xml:space="preserve"> ceux des grands genres de la peinture classique : mythologie, portrait</w:t>
      </w:r>
      <w:r>
        <w:rPr>
          <w:rFonts w:cstheme="minorHAnsi"/>
        </w:rPr>
        <w:t>,</w:t>
      </w:r>
      <w:r w:rsidR="00451EEF">
        <w:rPr>
          <w:rFonts w:cstheme="minorHAnsi"/>
        </w:rPr>
        <w:t xml:space="preserve"> peinture d’</w:t>
      </w:r>
      <w:r>
        <w:rPr>
          <w:rFonts w:cstheme="minorHAnsi"/>
        </w:rPr>
        <w:t>h</w:t>
      </w:r>
      <w:r w:rsidRPr="00F840A2">
        <w:rPr>
          <w:rFonts w:cstheme="minorHAnsi"/>
        </w:rPr>
        <w:t xml:space="preserve">istoire, religion. </w:t>
      </w:r>
    </w:p>
    <w:p w:rsidR="00F60018" w:rsidRPr="00B47443" w:rsidRDefault="00F60018" w:rsidP="00D722C6">
      <w:pPr>
        <w:rPr>
          <w:rFonts w:cstheme="minorHAnsi"/>
        </w:rPr>
      </w:pPr>
    </w:p>
    <w:p w:rsidR="00F60018" w:rsidRPr="00B47443" w:rsidRDefault="00F60018" w:rsidP="00D722C6">
      <w:pPr>
        <w:rPr>
          <w:rFonts w:cstheme="minorHAnsi"/>
        </w:rPr>
      </w:pPr>
    </w:p>
    <w:p w:rsidR="001F369E" w:rsidRPr="00F840A2" w:rsidRDefault="001F369E" w:rsidP="001F369E">
      <w:pPr>
        <w:rPr>
          <w:rFonts w:cstheme="minorHAnsi"/>
          <w:b/>
          <w:color w:val="A50034"/>
          <w:sz w:val="28"/>
          <w:szCs w:val="28"/>
        </w:rPr>
      </w:pPr>
      <w:r w:rsidRPr="00F840A2">
        <w:rPr>
          <w:rFonts w:cstheme="minorHAnsi"/>
          <w:b/>
          <w:noProof/>
          <w:color w:val="A50034"/>
          <w:sz w:val="28"/>
          <w:szCs w:val="28"/>
          <w:lang w:eastAsia="fr-FR"/>
        </w:rPr>
        <w:drawing>
          <wp:anchor distT="0" distB="0" distL="114300" distR="114300" simplePos="0" relativeHeight="251773952" behindDoc="1" locked="0" layoutInCell="1" allowOverlap="1">
            <wp:simplePos x="0" y="0"/>
            <wp:positionH relativeFrom="column">
              <wp:posOffset>-70485</wp:posOffset>
            </wp:positionH>
            <wp:positionV relativeFrom="paragraph">
              <wp:posOffset>129540</wp:posOffset>
            </wp:positionV>
            <wp:extent cx="2861945" cy="1664335"/>
            <wp:effectExtent l="19050" t="0" r="0" b="0"/>
            <wp:wrapTight wrapText="bothSides">
              <wp:wrapPolygon edited="0">
                <wp:start x="-144" y="0"/>
                <wp:lineTo x="-144" y="21262"/>
                <wp:lineTo x="21566" y="21262"/>
                <wp:lineTo x="21566" y="0"/>
                <wp:lineTo x="-144" y="0"/>
              </wp:wrapPolygon>
            </wp:wrapTight>
            <wp:docPr id="66" name="Image 29" descr="F090-cabanel-venus-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90-cabanel-venus-a-f.jpg"/>
                    <pic:cNvPicPr/>
                  </pic:nvPicPr>
                  <pic:blipFill>
                    <a:blip r:embed="rId40" cstate="print"/>
                    <a:stretch>
                      <a:fillRect/>
                    </a:stretch>
                  </pic:blipFill>
                  <pic:spPr>
                    <a:xfrm>
                      <a:off x="0" y="0"/>
                      <a:ext cx="2861945" cy="1664335"/>
                    </a:xfrm>
                    <a:prstGeom prst="rect">
                      <a:avLst/>
                    </a:prstGeom>
                  </pic:spPr>
                </pic:pic>
              </a:graphicData>
            </a:graphic>
          </wp:anchor>
        </w:drawing>
      </w:r>
    </w:p>
    <w:p w:rsidR="001F369E" w:rsidRPr="00F840A2" w:rsidRDefault="001F369E" w:rsidP="001F369E">
      <w:pPr>
        <w:rPr>
          <w:rFonts w:cstheme="minorHAnsi"/>
          <w:b/>
          <w:color w:val="A50034"/>
          <w:sz w:val="28"/>
          <w:szCs w:val="28"/>
        </w:rPr>
      </w:pPr>
    </w:p>
    <w:p w:rsidR="001F369E" w:rsidRPr="00F840A2" w:rsidRDefault="001F369E" w:rsidP="001F369E">
      <w:pPr>
        <w:rPr>
          <w:rFonts w:cstheme="minorHAnsi"/>
          <w:b/>
          <w:color w:val="A50034"/>
          <w:sz w:val="28"/>
          <w:szCs w:val="28"/>
        </w:rPr>
      </w:pPr>
    </w:p>
    <w:p w:rsidR="001F369E" w:rsidRPr="00F840A2" w:rsidRDefault="00F60018" w:rsidP="001F369E">
      <w:pPr>
        <w:rPr>
          <w:rFonts w:cstheme="minorHAnsi"/>
          <w:b/>
          <w:color w:val="A50034"/>
          <w:sz w:val="28"/>
          <w:szCs w:val="28"/>
        </w:rPr>
      </w:pPr>
      <w:r>
        <w:rPr>
          <w:rFonts w:cstheme="minorHAnsi"/>
          <w:b/>
          <w:noProof/>
          <w:color w:val="A50034"/>
          <w:sz w:val="28"/>
          <w:szCs w:val="28"/>
          <w:lang w:eastAsia="fr-FR"/>
        </w:rPr>
        <w:pict>
          <v:shape id="_x0000_s1066" type="#_x0000_t202" style="position:absolute;left:0;text-align:left;margin-left:-10.9pt;margin-top:14.6pt;width:226.2pt;height:71.85pt;z-index:251774976" filled="f" stroked="f">
            <v:textbox style="mso-next-textbox:#_x0000_s1066">
              <w:txbxContent>
                <w:p w:rsidR="00A1227C" w:rsidRDefault="00A1227C" w:rsidP="001F369E">
                  <w:pPr>
                    <w:rPr>
                      <w:sz w:val="20"/>
                      <w:szCs w:val="20"/>
                    </w:rPr>
                  </w:pPr>
                  <w:r>
                    <w:rPr>
                      <w:sz w:val="20"/>
                      <w:szCs w:val="20"/>
                    </w:rPr>
                    <w:t>Alexandre Cabanel (1823-1889)</w:t>
                  </w:r>
                </w:p>
                <w:p w:rsidR="00A1227C" w:rsidRDefault="00A1227C" w:rsidP="001F369E">
                  <w:pPr>
                    <w:rPr>
                      <w:sz w:val="20"/>
                      <w:szCs w:val="20"/>
                    </w:rPr>
                  </w:pPr>
                  <w:r w:rsidRPr="00E66DC3">
                    <w:rPr>
                      <w:i/>
                      <w:iCs/>
                      <w:sz w:val="20"/>
                      <w:szCs w:val="20"/>
                    </w:rPr>
                    <w:t>Naissance de Vénus</w:t>
                  </w:r>
                </w:p>
                <w:p w:rsidR="00A1227C" w:rsidRDefault="00A1227C" w:rsidP="001F369E">
                  <w:pPr>
                    <w:rPr>
                      <w:sz w:val="20"/>
                      <w:szCs w:val="20"/>
                    </w:rPr>
                  </w:pPr>
                  <w:r>
                    <w:rPr>
                      <w:sz w:val="20"/>
                      <w:szCs w:val="20"/>
                    </w:rPr>
                    <w:t>1863</w:t>
                  </w:r>
                </w:p>
                <w:p w:rsidR="00A1227C" w:rsidRDefault="00A1227C" w:rsidP="001F369E">
                  <w:pPr>
                    <w:rPr>
                      <w:sz w:val="20"/>
                      <w:szCs w:val="20"/>
                    </w:rPr>
                  </w:pPr>
                  <w:proofErr w:type="gramStart"/>
                  <w:r>
                    <w:rPr>
                      <w:sz w:val="20"/>
                      <w:szCs w:val="20"/>
                    </w:rPr>
                    <w:t>huile</w:t>
                  </w:r>
                  <w:proofErr w:type="gramEnd"/>
                  <w:r>
                    <w:rPr>
                      <w:sz w:val="20"/>
                      <w:szCs w:val="20"/>
                    </w:rPr>
                    <w:t xml:space="preserve"> sur toile</w:t>
                  </w:r>
                </w:p>
                <w:p w:rsidR="00A1227C" w:rsidRPr="00813E5C" w:rsidRDefault="00A1227C" w:rsidP="001F369E">
                  <w:pPr>
                    <w:rPr>
                      <w:sz w:val="16"/>
                      <w:szCs w:val="16"/>
                    </w:rPr>
                  </w:pPr>
                  <w:r w:rsidRPr="00813E5C">
                    <w:rPr>
                      <w:sz w:val="16"/>
                      <w:szCs w:val="16"/>
                    </w:rPr>
                    <w:t xml:space="preserve">© RMN-Grand Palais (Musée d'Orsay) / Hervé </w:t>
                  </w:r>
                  <w:proofErr w:type="spellStart"/>
                  <w:r w:rsidRPr="00813E5C">
                    <w:rPr>
                      <w:sz w:val="16"/>
                      <w:szCs w:val="16"/>
                    </w:rPr>
                    <w:t>Lewandowski</w:t>
                  </w:r>
                  <w:proofErr w:type="spellEnd"/>
                </w:p>
              </w:txbxContent>
            </v:textbox>
          </v:shape>
        </w:pict>
      </w:r>
    </w:p>
    <w:p w:rsidR="001F369E" w:rsidRPr="00F840A2" w:rsidRDefault="001F369E" w:rsidP="001F369E">
      <w:pPr>
        <w:rPr>
          <w:rFonts w:cstheme="minorHAnsi"/>
          <w:b/>
          <w:color w:val="A50034"/>
          <w:sz w:val="28"/>
          <w:szCs w:val="28"/>
        </w:rPr>
      </w:pPr>
    </w:p>
    <w:p w:rsidR="001F369E" w:rsidRPr="00F840A2" w:rsidRDefault="001F369E" w:rsidP="001F369E">
      <w:pPr>
        <w:rPr>
          <w:rFonts w:cstheme="minorHAnsi"/>
          <w:b/>
          <w:color w:val="A50034"/>
          <w:sz w:val="28"/>
          <w:szCs w:val="28"/>
        </w:rPr>
      </w:pPr>
    </w:p>
    <w:p w:rsidR="001F369E" w:rsidRDefault="001F369E" w:rsidP="001F369E">
      <w:pPr>
        <w:rPr>
          <w:rFonts w:cstheme="minorHAnsi"/>
          <w:sz w:val="24"/>
          <w:szCs w:val="24"/>
        </w:rPr>
      </w:pPr>
    </w:p>
    <w:p w:rsidR="00F60018" w:rsidRDefault="00F60018" w:rsidP="001F369E">
      <w:pPr>
        <w:rPr>
          <w:rFonts w:cstheme="minorHAnsi"/>
          <w:sz w:val="24"/>
          <w:szCs w:val="24"/>
        </w:rPr>
      </w:pPr>
    </w:p>
    <w:p w:rsidR="00F60018" w:rsidRPr="00B47443" w:rsidRDefault="00F60018" w:rsidP="001F369E">
      <w:pPr>
        <w:rPr>
          <w:rFonts w:cstheme="minorHAnsi"/>
        </w:rPr>
      </w:pPr>
    </w:p>
    <w:p w:rsidR="00D416FB" w:rsidRPr="00B47443" w:rsidRDefault="00D416FB" w:rsidP="001F369E">
      <w:pPr>
        <w:rPr>
          <w:rFonts w:cstheme="minorHAnsi"/>
        </w:rPr>
      </w:pPr>
    </w:p>
    <w:p w:rsidR="006039B8" w:rsidRDefault="001F369E" w:rsidP="005E2830">
      <w:pPr>
        <w:rPr>
          <w:rFonts w:cstheme="minorHAnsi"/>
        </w:rPr>
      </w:pPr>
      <w:r w:rsidRPr="00F840A2">
        <w:rPr>
          <w:rFonts w:cstheme="minorHAnsi"/>
        </w:rPr>
        <w:t xml:space="preserve">Alexandre Cabanel </w:t>
      </w:r>
      <w:r>
        <w:rPr>
          <w:rFonts w:cstheme="minorHAnsi"/>
        </w:rPr>
        <w:t>a été très influencé par Jean-Auguste Dominique Ingres (1780 – 1867)</w:t>
      </w:r>
      <w:r w:rsidRPr="00F840A2">
        <w:rPr>
          <w:rFonts w:cstheme="minorHAnsi"/>
        </w:rPr>
        <w:t xml:space="preserve">. Les courbes sont exagérées et </w:t>
      </w:r>
      <w:r w:rsidR="00E14739">
        <w:rPr>
          <w:rFonts w:cstheme="minorHAnsi"/>
        </w:rPr>
        <w:t>douces, les visages sont fins</w:t>
      </w:r>
      <w:r w:rsidRPr="00F840A2">
        <w:rPr>
          <w:rFonts w:cstheme="minorHAnsi"/>
        </w:rPr>
        <w:t>, les t</w:t>
      </w:r>
      <w:r w:rsidR="006039B8">
        <w:rPr>
          <w:rFonts w:cstheme="minorHAnsi"/>
        </w:rPr>
        <w:t>raits sont précis et arrondis</w:t>
      </w:r>
      <w:r w:rsidR="00E14739">
        <w:rPr>
          <w:rFonts w:cstheme="minorHAnsi"/>
        </w:rPr>
        <w:t>, la texture lisse</w:t>
      </w:r>
      <w:r w:rsidR="006039B8">
        <w:rPr>
          <w:rFonts w:cstheme="minorHAnsi"/>
        </w:rPr>
        <w:t xml:space="preserve">. </w:t>
      </w:r>
    </w:p>
    <w:p w:rsidR="001F369E" w:rsidRDefault="006039B8" w:rsidP="005E2830">
      <w:pPr>
        <w:rPr>
          <w:rFonts w:cstheme="minorHAnsi"/>
        </w:rPr>
      </w:pPr>
      <w:r>
        <w:rPr>
          <w:rFonts w:cstheme="minorHAnsi"/>
        </w:rPr>
        <w:t>É</w:t>
      </w:r>
      <w:r w:rsidR="001F369E" w:rsidRPr="00F840A2">
        <w:rPr>
          <w:rFonts w:cstheme="minorHAnsi"/>
        </w:rPr>
        <w:t xml:space="preserve">mile </w:t>
      </w:r>
      <w:proofErr w:type="spellStart"/>
      <w:r w:rsidR="001F369E" w:rsidRPr="00F840A2">
        <w:rPr>
          <w:rFonts w:cstheme="minorHAnsi"/>
        </w:rPr>
        <w:t>Bestsellère</w:t>
      </w:r>
      <w:proofErr w:type="spellEnd"/>
      <w:r w:rsidR="001F369E" w:rsidRPr="00F840A2">
        <w:rPr>
          <w:rFonts w:cstheme="minorHAnsi"/>
        </w:rPr>
        <w:t xml:space="preserve"> travaille</w:t>
      </w:r>
      <w:r w:rsidR="001F369E">
        <w:rPr>
          <w:rFonts w:cstheme="minorHAnsi"/>
        </w:rPr>
        <w:t>,</w:t>
      </w:r>
      <w:r w:rsidR="001F369E" w:rsidRPr="00F840A2">
        <w:rPr>
          <w:rFonts w:cstheme="minorHAnsi"/>
        </w:rPr>
        <w:t xml:space="preserve"> avec la même approche classique</w:t>
      </w:r>
      <w:r w:rsidR="001F369E">
        <w:rPr>
          <w:rFonts w:cstheme="minorHAnsi"/>
        </w:rPr>
        <w:t>, les visages et la peau</w:t>
      </w:r>
      <w:r w:rsidR="001F369E" w:rsidRPr="00F840A2">
        <w:rPr>
          <w:rFonts w:cstheme="minorHAnsi"/>
        </w:rPr>
        <w:t xml:space="preserve"> de ses sujets.</w:t>
      </w:r>
      <w:r w:rsidR="001F369E">
        <w:rPr>
          <w:rFonts w:cstheme="minorHAnsi"/>
        </w:rPr>
        <w:t xml:space="preserve"> </w:t>
      </w:r>
    </w:p>
    <w:p w:rsidR="00F60018" w:rsidRPr="00B47443" w:rsidRDefault="00F60018" w:rsidP="005E2830">
      <w:pPr>
        <w:rPr>
          <w:rFonts w:cstheme="minorHAnsi"/>
        </w:rPr>
      </w:pPr>
    </w:p>
    <w:p w:rsidR="001F369E" w:rsidRPr="00B47443" w:rsidRDefault="001F369E" w:rsidP="001F369E">
      <w:pPr>
        <w:rPr>
          <w:rFonts w:ascii="Candara" w:hAnsi="Candara"/>
        </w:rPr>
      </w:pPr>
    </w:p>
    <w:p w:rsidR="001F369E" w:rsidRPr="00333D83" w:rsidRDefault="00D929F2" w:rsidP="001F369E">
      <w:pPr>
        <w:rPr>
          <w:rFonts w:ascii="Candara" w:hAnsi="Candara"/>
        </w:rPr>
      </w:pPr>
      <w:r>
        <w:rPr>
          <w:rFonts w:ascii="Candara" w:hAnsi="Candara"/>
          <w:noProof/>
          <w:lang w:eastAsia="fr-FR"/>
        </w:rPr>
        <w:drawing>
          <wp:anchor distT="0" distB="0" distL="114300" distR="114300" simplePos="0" relativeHeight="251776000" behindDoc="1" locked="0" layoutInCell="1" allowOverlap="1">
            <wp:simplePos x="0" y="0"/>
            <wp:positionH relativeFrom="column">
              <wp:posOffset>-71120</wp:posOffset>
            </wp:positionH>
            <wp:positionV relativeFrom="paragraph">
              <wp:posOffset>26035</wp:posOffset>
            </wp:positionV>
            <wp:extent cx="2527300" cy="3093720"/>
            <wp:effectExtent l="19050" t="0" r="6350" b="0"/>
            <wp:wrapTight wrapText="bothSides">
              <wp:wrapPolygon edited="0">
                <wp:start x="-163" y="0"/>
                <wp:lineTo x="-163" y="21414"/>
                <wp:lineTo x="21654" y="21414"/>
                <wp:lineTo x="21654" y="0"/>
                <wp:lineTo x="-163" y="0"/>
              </wp:wrapPolygon>
            </wp:wrapTight>
            <wp:docPr id="67" name="Image 36" descr="Alexandre_Cabanel_-_Albay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re_Cabanel_-_Albayde.jpg"/>
                    <pic:cNvPicPr/>
                  </pic:nvPicPr>
                  <pic:blipFill>
                    <a:blip r:embed="rId41" cstate="print"/>
                    <a:stretch>
                      <a:fillRect/>
                    </a:stretch>
                  </pic:blipFill>
                  <pic:spPr>
                    <a:xfrm>
                      <a:off x="0" y="0"/>
                      <a:ext cx="2527300" cy="3093720"/>
                    </a:xfrm>
                    <a:prstGeom prst="rect">
                      <a:avLst/>
                    </a:prstGeom>
                  </pic:spPr>
                </pic:pic>
              </a:graphicData>
            </a:graphic>
          </wp:anchor>
        </w:drawing>
      </w:r>
    </w:p>
    <w:p w:rsidR="008D2BD2" w:rsidRDefault="001D1726" w:rsidP="008D2BD2">
      <w:pPr>
        <w:pStyle w:val="Titre1"/>
        <w:spacing w:before="0" w:line="240" w:lineRule="auto"/>
        <w:rPr>
          <w:rFonts w:ascii="Candara" w:hAnsi="Candara"/>
        </w:rPr>
      </w:pPr>
      <w:r>
        <w:rPr>
          <w:rFonts w:ascii="Candara" w:hAnsi="Candara"/>
          <w:noProof/>
          <w:lang w:eastAsia="fr-FR"/>
        </w:rPr>
        <w:pict>
          <v:shape id="_x0000_s1067" type="#_x0000_t202" style="position:absolute;left:0;text-align:left;margin-left:-10.3pt;margin-top:146.9pt;width:226.2pt;height:98.65pt;z-index:251777024" filled="f" stroked="f">
            <v:textbox style="mso-next-textbox:#_x0000_s1067">
              <w:txbxContent>
                <w:p w:rsidR="00A1227C" w:rsidRDefault="00A1227C" w:rsidP="001F369E">
                  <w:pPr>
                    <w:rPr>
                      <w:sz w:val="20"/>
                      <w:szCs w:val="20"/>
                    </w:rPr>
                  </w:pPr>
                  <w:r>
                    <w:rPr>
                      <w:sz w:val="20"/>
                      <w:szCs w:val="20"/>
                    </w:rPr>
                    <w:t xml:space="preserve">Alexandre Cabanel </w:t>
                  </w:r>
                </w:p>
                <w:p w:rsidR="00A1227C" w:rsidRDefault="00A1227C" w:rsidP="001F369E">
                  <w:pPr>
                    <w:rPr>
                      <w:sz w:val="20"/>
                      <w:szCs w:val="20"/>
                    </w:rPr>
                  </w:pPr>
                  <w:r>
                    <w:rPr>
                      <w:i/>
                      <w:sz w:val="20"/>
                      <w:szCs w:val="20"/>
                    </w:rPr>
                    <w:t>Albaydé</w:t>
                  </w:r>
                </w:p>
                <w:p w:rsidR="00A1227C" w:rsidRDefault="00A1227C" w:rsidP="001F369E">
                  <w:pPr>
                    <w:rPr>
                      <w:sz w:val="20"/>
                      <w:szCs w:val="20"/>
                    </w:rPr>
                  </w:pPr>
                  <w:r>
                    <w:rPr>
                      <w:sz w:val="20"/>
                      <w:szCs w:val="20"/>
                    </w:rPr>
                    <w:t>1848</w:t>
                  </w:r>
                </w:p>
                <w:p w:rsidR="00A1227C" w:rsidRDefault="00A1227C" w:rsidP="001F369E">
                  <w:pPr>
                    <w:rPr>
                      <w:sz w:val="20"/>
                      <w:szCs w:val="20"/>
                    </w:rPr>
                  </w:pPr>
                  <w:proofErr w:type="gramStart"/>
                  <w:r>
                    <w:rPr>
                      <w:sz w:val="20"/>
                      <w:szCs w:val="20"/>
                    </w:rPr>
                    <w:t>huile</w:t>
                  </w:r>
                  <w:proofErr w:type="gramEnd"/>
                  <w:r>
                    <w:rPr>
                      <w:sz w:val="20"/>
                      <w:szCs w:val="20"/>
                    </w:rPr>
                    <w:t xml:space="preserve"> sur toile </w:t>
                  </w:r>
                </w:p>
                <w:p w:rsidR="00A1227C" w:rsidRDefault="00A1227C" w:rsidP="001F369E">
                  <w:pPr>
                    <w:rPr>
                      <w:sz w:val="20"/>
                      <w:szCs w:val="20"/>
                    </w:rPr>
                  </w:pPr>
                  <w:r>
                    <w:rPr>
                      <w:sz w:val="20"/>
                      <w:szCs w:val="20"/>
                    </w:rPr>
                    <w:t xml:space="preserve">Montpellier, </w:t>
                  </w:r>
                  <w:r w:rsidRPr="006C1BF6">
                    <w:rPr>
                      <w:sz w:val="20"/>
                      <w:szCs w:val="20"/>
                    </w:rPr>
                    <w:t xml:space="preserve">musée </w:t>
                  </w:r>
                  <w:r>
                    <w:rPr>
                      <w:sz w:val="20"/>
                      <w:szCs w:val="20"/>
                    </w:rPr>
                    <w:t>Fabre</w:t>
                  </w:r>
                </w:p>
                <w:p w:rsidR="00A1227C" w:rsidRPr="00D929F2" w:rsidRDefault="00A1227C" w:rsidP="001F369E">
                  <w:pPr>
                    <w:rPr>
                      <w:sz w:val="16"/>
                      <w:szCs w:val="16"/>
                    </w:rPr>
                  </w:pPr>
                  <w:r w:rsidRPr="00D929F2">
                    <w:rPr>
                      <w:sz w:val="16"/>
                      <w:szCs w:val="16"/>
                    </w:rPr>
                    <w:t>© RMN-musée Fabre</w:t>
                  </w:r>
                </w:p>
              </w:txbxContent>
            </v:textbox>
          </v:shape>
        </w:pict>
      </w:r>
      <w:r w:rsidR="001F369E" w:rsidRPr="00333D83">
        <w:rPr>
          <w:rFonts w:ascii="Candara" w:hAnsi="Candara"/>
        </w:rPr>
        <w:br w:type="page"/>
      </w:r>
      <w:bookmarkStart w:id="29" w:name="_Toc416431521"/>
      <w:bookmarkStart w:id="30" w:name="_Toc417569386"/>
      <w:bookmarkStart w:id="31" w:name="_Toc417569387"/>
      <w:r w:rsidR="001F369E" w:rsidRPr="00333D83">
        <w:rPr>
          <w:rFonts w:ascii="Candara" w:hAnsi="Candara"/>
        </w:rPr>
        <w:lastRenderedPageBreak/>
        <w:t>Annex</w:t>
      </w:r>
      <w:r w:rsidR="008D2BD2">
        <w:rPr>
          <w:rFonts w:ascii="Candara" w:hAnsi="Candara"/>
        </w:rPr>
        <w:t>e 4</w:t>
      </w:r>
    </w:p>
    <w:p w:rsidR="008D2BD2" w:rsidRDefault="001F369E" w:rsidP="008D2BD2">
      <w:pPr>
        <w:pStyle w:val="Titre1"/>
        <w:spacing w:before="0" w:line="240" w:lineRule="auto"/>
        <w:rPr>
          <w:rFonts w:ascii="Candara" w:hAnsi="Candara"/>
        </w:rPr>
      </w:pPr>
      <w:r w:rsidRPr="00333D83">
        <w:rPr>
          <w:rFonts w:ascii="Candara" w:hAnsi="Candara"/>
        </w:rPr>
        <w:t xml:space="preserve">Acte de naissance de Théodore </w:t>
      </w:r>
      <w:proofErr w:type="spellStart"/>
      <w:r w:rsidRPr="00333D83">
        <w:rPr>
          <w:rFonts w:ascii="Candara" w:hAnsi="Candara"/>
        </w:rPr>
        <w:t>Larran</w:t>
      </w:r>
      <w:bookmarkEnd w:id="29"/>
      <w:bookmarkEnd w:id="30"/>
      <w:bookmarkEnd w:id="31"/>
      <w:proofErr w:type="spellEnd"/>
    </w:p>
    <w:p w:rsidR="008D2BD2" w:rsidRDefault="001F369E" w:rsidP="008D2BD2">
      <w:pPr>
        <w:pStyle w:val="Titre1"/>
        <w:spacing w:before="0" w:line="240" w:lineRule="auto"/>
        <w:rPr>
          <w:rFonts w:cstheme="minorHAnsi"/>
          <w:i/>
        </w:rPr>
      </w:pPr>
      <w:r>
        <w:rPr>
          <w:rFonts w:cstheme="minorHAnsi"/>
          <w:b w:val="0"/>
          <w:i/>
          <w:noProof/>
          <w:lang w:eastAsia="fr-FR"/>
        </w:rPr>
        <w:drawing>
          <wp:anchor distT="0" distB="0" distL="114300" distR="114300" simplePos="0" relativeHeight="251779072" behindDoc="1" locked="0" layoutInCell="1" allowOverlap="1">
            <wp:simplePos x="0" y="0"/>
            <wp:positionH relativeFrom="column">
              <wp:posOffset>-204470</wp:posOffset>
            </wp:positionH>
            <wp:positionV relativeFrom="paragraph">
              <wp:posOffset>1163320</wp:posOffset>
            </wp:positionV>
            <wp:extent cx="6037580" cy="4286250"/>
            <wp:effectExtent l="19050" t="0" r="1270" b="0"/>
            <wp:wrapTight wrapText="bothSides">
              <wp:wrapPolygon edited="0">
                <wp:start x="-68" y="0"/>
                <wp:lineTo x="-68" y="21504"/>
                <wp:lineTo x="21605" y="21504"/>
                <wp:lineTo x="21605" y="0"/>
                <wp:lineTo x="-68" y="0"/>
              </wp:wrapPolygon>
            </wp:wrapTight>
            <wp:docPr id="68" name="Image 1" descr="M:\BONNAT\Service civique\PROJETS\Nid Basque\archives\acte naissance théodore lar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ONNAT\Service civique\PROJETS\Nid Basque\archives\acte naissance théodore larran.jpg"/>
                    <pic:cNvPicPr>
                      <a:picLocks noChangeAspect="1" noChangeArrowheads="1"/>
                    </pic:cNvPicPr>
                  </pic:nvPicPr>
                  <pic:blipFill>
                    <a:blip r:embed="rId42" cstate="print"/>
                    <a:srcRect/>
                    <a:stretch>
                      <a:fillRect/>
                    </a:stretch>
                  </pic:blipFill>
                  <pic:spPr bwMode="auto">
                    <a:xfrm>
                      <a:off x="0" y="0"/>
                      <a:ext cx="6037580" cy="4286250"/>
                    </a:xfrm>
                    <a:prstGeom prst="rect">
                      <a:avLst/>
                    </a:prstGeom>
                    <a:noFill/>
                    <a:ln w="9525">
                      <a:noFill/>
                      <a:miter lim="800000"/>
                      <a:headEnd/>
                      <a:tailEnd/>
                    </a:ln>
                  </pic:spPr>
                </pic:pic>
              </a:graphicData>
            </a:graphic>
          </wp:anchor>
        </w:drawing>
      </w:r>
    </w:p>
    <w:p w:rsidR="008D2BD2" w:rsidRPr="008D2BD2" w:rsidRDefault="00903DFC" w:rsidP="008D2BD2">
      <w:pPr>
        <w:pStyle w:val="Titre1"/>
        <w:spacing w:before="0" w:line="240" w:lineRule="auto"/>
        <w:jc w:val="left"/>
        <w:rPr>
          <w:rFonts w:cstheme="minorHAnsi"/>
          <w:color w:val="auto"/>
        </w:rPr>
      </w:pPr>
      <w:r w:rsidRPr="008D2BD2">
        <w:rPr>
          <w:rFonts w:cstheme="minorHAnsi"/>
          <w:color w:val="auto"/>
        </w:rPr>
        <w:t>Acte</w:t>
      </w:r>
      <w:r w:rsidR="008D2BD2">
        <w:rPr>
          <w:rFonts w:cstheme="minorHAnsi"/>
          <w:color w:val="auto"/>
        </w:rPr>
        <w:t>s</w:t>
      </w:r>
      <w:r w:rsidRPr="008D2BD2">
        <w:rPr>
          <w:rFonts w:cstheme="minorHAnsi"/>
          <w:color w:val="auto"/>
        </w:rPr>
        <w:t xml:space="preserve"> de naissance</w:t>
      </w:r>
      <w:r w:rsidR="001F369E" w:rsidRPr="008D2BD2">
        <w:rPr>
          <w:rFonts w:cstheme="minorHAnsi"/>
          <w:color w:val="auto"/>
        </w:rPr>
        <w:t xml:space="preserve"> de 1832 à 1</w:t>
      </w:r>
      <w:r w:rsidR="008D2BD2" w:rsidRPr="008D2BD2">
        <w:rPr>
          <w:rFonts w:cstheme="minorHAnsi"/>
          <w:color w:val="auto"/>
        </w:rPr>
        <w:t>859 de Saint-Vincent-de-Tyrosse</w:t>
      </w:r>
    </w:p>
    <w:p w:rsidR="001F369E" w:rsidRPr="008D2BD2" w:rsidRDefault="001F369E" w:rsidP="008D2BD2">
      <w:pPr>
        <w:pStyle w:val="Titre1"/>
        <w:spacing w:before="0" w:line="240" w:lineRule="auto"/>
        <w:jc w:val="left"/>
        <w:rPr>
          <w:rFonts w:cstheme="minorHAnsi"/>
          <w:i/>
        </w:rPr>
      </w:pPr>
      <w:r w:rsidRPr="008D2BD2">
        <w:rPr>
          <w:rFonts w:cstheme="minorHAnsi"/>
          <w:b w:val="0"/>
          <w:color w:val="auto"/>
        </w:rPr>
        <w:t xml:space="preserve">Cote : </w:t>
      </w:r>
      <w:r w:rsidRPr="008D2BD2">
        <w:rPr>
          <w:b w:val="0"/>
          <w:color w:val="auto"/>
        </w:rPr>
        <w:t>4 E 284/5</w:t>
      </w:r>
      <w:r w:rsidR="00903DFC" w:rsidRPr="008D2BD2">
        <w:rPr>
          <w:rFonts w:cstheme="minorHAnsi"/>
          <w:b w:val="0"/>
          <w:color w:val="auto"/>
        </w:rPr>
        <w:t>Archives d</w:t>
      </w:r>
      <w:r w:rsidRPr="008D2BD2">
        <w:rPr>
          <w:rFonts w:cstheme="minorHAnsi"/>
          <w:b w:val="0"/>
          <w:color w:val="auto"/>
        </w:rPr>
        <w:t>épartementales des Landes, 40 025 Mont-de-Marsan</w:t>
      </w:r>
      <w:r w:rsidRPr="008D2BD2">
        <w:rPr>
          <w:rFonts w:cstheme="minorHAnsi"/>
          <w:b w:val="0"/>
          <w:color w:val="auto"/>
        </w:rPr>
        <w:br/>
        <w:t>http://archivesenligne.landes.org/arkotheque/consult_fonds/fonds_seriel_resu_rech.php?ref_fonds=3</w:t>
      </w:r>
    </w:p>
    <w:p w:rsidR="001F369E" w:rsidRPr="000D3198" w:rsidRDefault="001F369E" w:rsidP="001F369E">
      <w:pPr>
        <w:rPr>
          <w:rFonts w:cstheme="minorHAnsi"/>
        </w:rPr>
      </w:pPr>
      <w:r>
        <w:rPr>
          <w:rFonts w:cstheme="minorHAnsi"/>
          <w:noProof/>
          <w:lang w:eastAsia="fr-FR"/>
        </w:rPr>
        <w:drawing>
          <wp:anchor distT="0" distB="0" distL="114300" distR="114300" simplePos="0" relativeHeight="251778048" behindDoc="1" locked="0" layoutInCell="1" allowOverlap="1">
            <wp:simplePos x="0" y="0"/>
            <wp:positionH relativeFrom="column">
              <wp:posOffset>300355</wp:posOffset>
            </wp:positionH>
            <wp:positionV relativeFrom="paragraph">
              <wp:posOffset>69215</wp:posOffset>
            </wp:positionV>
            <wp:extent cx="5142865" cy="3638550"/>
            <wp:effectExtent l="19050" t="0" r="635" b="0"/>
            <wp:wrapTight wrapText="bothSides">
              <wp:wrapPolygon edited="0">
                <wp:start x="-80" y="0"/>
                <wp:lineTo x="-80" y="21487"/>
                <wp:lineTo x="21603" y="21487"/>
                <wp:lineTo x="21603" y="0"/>
                <wp:lineTo x="-80" y="0"/>
              </wp:wrapPolygon>
            </wp:wrapTight>
            <wp:docPr id="69" name="Image 7" descr="acte naissance théodore larran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e naissance théodore larran - Copie.jpg"/>
                    <pic:cNvPicPr/>
                  </pic:nvPicPr>
                  <pic:blipFill>
                    <a:blip r:embed="rId43" cstate="print"/>
                    <a:stretch>
                      <a:fillRect/>
                    </a:stretch>
                  </pic:blipFill>
                  <pic:spPr>
                    <a:xfrm>
                      <a:off x="0" y="0"/>
                      <a:ext cx="5142865" cy="3638550"/>
                    </a:xfrm>
                    <a:prstGeom prst="rect">
                      <a:avLst/>
                    </a:prstGeom>
                  </pic:spPr>
                </pic:pic>
              </a:graphicData>
            </a:graphic>
          </wp:anchor>
        </w:drawing>
      </w:r>
    </w:p>
    <w:p w:rsidR="001F369E" w:rsidRPr="00333D83" w:rsidRDefault="001D1726" w:rsidP="001F369E">
      <w:pPr>
        <w:rPr>
          <w:rFonts w:ascii="Candara" w:eastAsiaTheme="majorEastAsia" w:hAnsi="Candara" w:cstheme="majorBidi"/>
          <w:b/>
          <w:bCs/>
          <w:color w:val="A50034"/>
          <w:sz w:val="28"/>
          <w:szCs w:val="28"/>
        </w:rPr>
      </w:pPr>
      <w:r w:rsidRPr="001D1726">
        <w:rPr>
          <w:rFonts w:ascii="Candara" w:hAnsi="Candara"/>
          <w:noProof/>
          <w:lang w:eastAsia="fr-FR"/>
        </w:rPr>
        <w:pict>
          <v:shape id="_x0000_s1068" type="#_x0000_t202" style="position:absolute;left:0;text-align:left;margin-left:432.4pt;margin-top:11pt;width:71.25pt;height:19.5pt;z-index:251783168" stroked="f">
            <v:textbox style="mso-next-textbox:#_x0000_s1068">
              <w:txbxContent>
                <w:p w:rsidR="00A1227C" w:rsidRPr="007A41F7" w:rsidRDefault="00A1227C" w:rsidP="001F369E">
                  <w:pPr>
                    <w:rPr>
                      <w:b/>
                      <w:i/>
                    </w:rPr>
                  </w:pPr>
                  <w:r w:rsidRPr="007A41F7">
                    <w:rPr>
                      <w:b/>
                      <w:i/>
                    </w:rPr>
                    <w:t>Détail</w:t>
                  </w:r>
                </w:p>
              </w:txbxContent>
            </v:textbox>
          </v:shape>
        </w:pict>
      </w:r>
      <w:r w:rsidR="001F369E" w:rsidRPr="00333D83">
        <w:rPr>
          <w:rFonts w:ascii="Candara" w:hAnsi="Candara"/>
        </w:rPr>
        <w:br w:type="page"/>
      </w:r>
    </w:p>
    <w:p w:rsidR="001F369E" w:rsidRPr="00333D83" w:rsidRDefault="001F369E" w:rsidP="001F369E">
      <w:pPr>
        <w:pStyle w:val="Titre1"/>
        <w:rPr>
          <w:rFonts w:ascii="Candara" w:hAnsi="Candara"/>
        </w:rPr>
      </w:pPr>
      <w:bookmarkStart w:id="32" w:name="_Toc417569388"/>
      <w:r w:rsidRPr="00333D83">
        <w:rPr>
          <w:rFonts w:ascii="Candara" w:hAnsi="Candara"/>
        </w:rPr>
        <w:lastRenderedPageBreak/>
        <w:t>Annexe 5</w:t>
      </w:r>
      <w:r w:rsidRPr="00333D83">
        <w:rPr>
          <w:rFonts w:ascii="Candara" w:hAnsi="Candara"/>
        </w:rPr>
        <w:br/>
        <w:t xml:space="preserve">Arbre généalogique de la famille de Théodore </w:t>
      </w:r>
      <w:proofErr w:type="spellStart"/>
      <w:r w:rsidRPr="00333D83">
        <w:rPr>
          <w:rFonts w:ascii="Candara" w:hAnsi="Candara"/>
        </w:rPr>
        <w:t>Larran</w:t>
      </w:r>
      <w:bookmarkEnd w:id="32"/>
      <w:proofErr w:type="spellEnd"/>
    </w:p>
    <w:p w:rsidR="001F369E" w:rsidRPr="00333D83" w:rsidRDefault="001F369E" w:rsidP="001F369E">
      <w:pPr>
        <w:rPr>
          <w:rFonts w:ascii="Candara" w:eastAsiaTheme="majorEastAsia" w:hAnsi="Candara" w:cstheme="majorBidi"/>
          <w:b/>
          <w:bCs/>
          <w:color w:val="A50034"/>
          <w:sz w:val="28"/>
          <w:szCs w:val="28"/>
        </w:rPr>
      </w:pPr>
      <w:r w:rsidRPr="00333D83">
        <w:rPr>
          <w:rFonts w:ascii="Candara" w:hAnsi="Candara"/>
          <w:noProof/>
          <w:lang w:eastAsia="fr-FR"/>
        </w:rPr>
        <w:drawing>
          <wp:anchor distT="0" distB="0" distL="114300" distR="114300" simplePos="0" relativeHeight="251781120" behindDoc="1" locked="0" layoutInCell="1" allowOverlap="1">
            <wp:simplePos x="0" y="0"/>
            <wp:positionH relativeFrom="column">
              <wp:posOffset>-499745</wp:posOffset>
            </wp:positionH>
            <wp:positionV relativeFrom="paragraph">
              <wp:posOffset>753745</wp:posOffset>
            </wp:positionV>
            <wp:extent cx="6896100" cy="6515100"/>
            <wp:effectExtent l="19050" t="0" r="0" b="0"/>
            <wp:wrapTight wrapText="bothSides">
              <wp:wrapPolygon edited="0">
                <wp:start x="-60" y="0"/>
                <wp:lineTo x="-60" y="21537"/>
                <wp:lineTo x="21600" y="21537"/>
                <wp:lineTo x="21600" y="0"/>
                <wp:lineTo x="-60" y="0"/>
              </wp:wrapPolygon>
            </wp:wrapTight>
            <wp:docPr id="70" name="Image 18" descr="arbre généalogique fait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 généalogique fait main.JPG"/>
                    <pic:cNvPicPr/>
                  </pic:nvPicPr>
                  <pic:blipFill>
                    <a:blip r:embed="rId44" cstate="print"/>
                    <a:stretch>
                      <a:fillRect/>
                    </a:stretch>
                  </pic:blipFill>
                  <pic:spPr>
                    <a:xfrm>
                      <a:off x="0" y="0"/>
                      <a:ext cx="6896100" cy="6515100"/>
                    </a:xfrm>
                    <a:prstGeom prst="rect">
                      <a:avLst/>
                    </a:prstGeom>
                  </pic:spPr>
                </pic:pic>
              </a:graphicData>
            </a:graphic>
          </wp:anchor>
        </w:drawing>
      </w:r>
      <w:r w:rsidRPr="00333D83">
        <w:rPr>
          <w:rFonts w:ascii="Candara" w:hAnsi="Candara"/>
        </w:rPr>
        <w:br w:type="page"/>
      </w:r>
    </w:p>
    <w:p w:rsidR="001F369E" w:rsidRPr="00333D83" w:rsidRDefault="001F369E" w:rsidP="001F369E">
      <w:pPr>
        <w:pStyle w:val="Titre1"/>
        <w:rPr>
          <w:rFonts w:ascii="Candara" w:hAnsi="Candara"/>
        </w:rPr>
      </w:pPr>
      <w:bookmarkStart w:id="33" w:name="_Toc417569389"/>
      <w:r w:rsidRPr="00333D83">
        <w:rPr>
          <w:rFonts w:ascii="Candara" w:hAnsi="Candara"/>
        </w:rPr>
        <w:lastRenderedPageBreak/>
        <w:t xml:space="preserve">Annexe 6 </w:t>
      </w:r>
      <w:r w:rsidRPr="00333D83">
        <w:rPr>
          <w:rFonts w:ascii="Candara" w:hAnsi="Candara"/>
        </w:rPr>
        <w:br/>
      </w:r>
      <w:r>
        <w:rPr>
          <w:rFonts w:ascii="Candara" w:hAnsi="Candara"/>
        </w:rPr>
        <w:t xml:space="preserve">Le peintre </w:t>
      </w:r>
      <w:r w:rsidRPr="00333D83">
        <w:rPr>
          <w:rFonts w:ascii="Candara" w:hAnsi="Candara"/>
        </w:rPr>
        <w:t xml:space="preserve">Denis </w:t>
      </w:r>
      <w:proofErr w:type="spellStart"/>
      <w:r w:rsidRPr="00333D83">
        <w:rPr>
          <w:rFonts w:ascii="Candara" w:hAnsi="Candara"/>
        </w:rPr>
        <w:t>Etcheverry</w:t>
      </w:r>
      <w:proofErr w:type="spellEnd"/>
      <w:r w:rsidRPr="00333D83">
        <w:rPr>
          <w:rFonts w:ascii="Candara" w:hAnsi="Candara"/>
        </w:rPr>
        <w:t xml:space="preserve"> et la famille </w:t>
      </w:r>
      <w:proofErr w:type="spellStart"/>
      <w:r w:rsidRPr="00333D83">
        <w:rPr>
          <w:rFonts w:ascii="Candara" w:hAnsi="Candara"/>
        </w:rPr>
        <w:t>Humarau</w:t>
      </w:r>
      <w:bookmarkEnd w:id="33"/>
      <w:proofErr w:type="spellEnd"/>
      <w:r w:rsidRPr="00333D83">
        <w:rPr>
          <w:rFonts w:ascii="Candara" w:hAnsi="Candara"/>
        </w:rPr>
        <w:t xml:space="preserve"> </w:t>
      </w:r>
    </w:p>
    <w:p w:rsidR="001F369E" w:rsidRPr="00333D83" w:rsidRDefault="001F369E" w:rsidP="001F369E">
      <w:pPr>
        <w:spacing w:line="240" w:lineRule="auto"/>
        <w:rPr>
          <w:rFonts w:ascii="Candara" w:hAnsi="Candara"/>
        </w:rPr>
      </w:pPr>
    </w:p>
    <w:p w:rsidR="00D722C6" w:rsidRDefault="00D722C6" w:rsidP="00D722C6">
      <w:pPr>
        <w:spacing w:line="240" w:lineRule="auto"/>
        <w:rPr>
          <w:rFonts w:ascii="Candara" w:hAnsi="Candara"/>
          <w:b/>
        </w:rPr>
      </w:pPr>
      <w:r>
        <w:rPr>
          <w:rFonts w:ascii="Candara" w:hAnsi="Candara"/>
          <w:b/>
        </w:rPr>
        <w:t xml:space="preserve">Denis </w:t>
      </w:r>
      <w:proofErr w:type="spellStart"/>
      <w:r>
        <w:rPr>
          <w:rFonts w:ascii="Candara" w:hAnsi="Candara"/>
          <w:b/>
        </w:rPr>
        <w:t>Etcheverry</w:t>
      </w:r>
      <w:proofErr w:type="spellEnd"/>
      <w:r>
        <w:rPr>
          <w:rFonts w:ascii="Candara" w:hAnsi="Candara"/>
          <w:b/>
        </w:rPr>
        <w:t xml:space="preserve"> </w:t>
      </w:r>
    </w:p>
    <w:p w:rsidR="00D722C6" w:rsidRDefault="001F369E" w:rsidP="00D722C6">
      <w:pPr>
        <w:spacing w:line="240" w:lineRule="auto"/>
        <w:rPr>
          <w:rFonts w:ascii="Candara" w:hAnsi="Candara"/>
          <w:b/>
        </w:rPr>
      </w:pPr>
      <w:r w:rsidRPr="00333D83">
        <w:rPr>
          <w:rFonts w:ascii="Candara" w:hAnsi="Candara"/>
          <w:b/>
        </w:rPr>
        <w:t>(</w:t>
      </w:r>
      <w:r w:rsidR="00D276D9">
        <w:rPr>
          <w:rFonts w:ascii="Candara" w:hAnsi="Candara"/>
          <w:b/>
        </w:rPr>
        <w:t>Bayonne</w:t>
      </w:r>
      <w:r w:rsidR="004836EF">
        <w:rPr>
          <w:rFonts w:ascii="Candara" w:hAnsi="Candara"/>
          <w:b/>
        </w:rPr>
        <w:t xml:space="preserve">, </w:t>
      </w:r>
      <w:r w:rsidRPr="00333D83">
        <w:rPr>
          <w:rFonts w:ascii="Candara" w:hAnsi="Candara"/>
          <w:b/>
        </w:rPr>
        <w:t xml:space="preserve">1867-1952) </w:t>
      </w:r>
    </w:p>
    <w:p w:rsidR="00D722C6" w:rsidRDefault="00681E93" w:rsidP="00D722C6">
      <w:pPr>
        <w:spacing w:line="240" w:lineRule="auto"/>
        <w:rPr>
          <w:rFonts w:cstheme="minorHAnsi"/>
        </w:rPr>
      </w:pPr>
      <w:r>
        <w:rPr>
          <w:rFonts w:cstheme="minorHAnsi"/>
        </w:rPr>
        <w:t>Peintre bayonnais</w:t>
      </w:r>
      <w:r w:rsidR="001F369E" w:rsidRPr="00B04B6E">
        <w:rPr>
          <w:rFonts w:cstheme="minorHAnsi"/>
        </w:rPr>
        <w:t>, élève de Léon Bonnat, d’Achi</w:t>
      </w:r>
      <w:r w:rsidR="001F369E">
        <w:rPr>
          <w:rFonts w:cstheme="minorHAnsi"/>
        </w:rPr>
        <w:t>l</w:t>
      </w:r>
      <w:r w:rsidR="001F369E" w:rsidRPr="00B04B6E">
        <w:rPr>
          <w:rFonts w:cstheme="minorHAnsi"/>
        </w:rPr>
        <w:t xml:space="preserve">le </w:t>
      </w:r>
      <w:proofErr w:type="spellStart"/>
      <w:r w:rsidR="001F369E" w:rsidRPr="00B04B6E">
        <w:rPr>
          <w:rFonts w:cstheme="minorHAnsi"/>
        </w:rPr>
        <w:t>Zo</w:t>
      </w:r>
      <w:proofErr w:type="spellEnd"/>
      <w:r w:rsidR="001F369E" w:rsidRPr="00B04B6E">
        <w:rPr>
          <w:rFonts w:cstheme="minorHAnsi"/>
        </w:rPr>
        <w:t xml:space="preserve"> et d’Albert Ma</w:t>
      </w:r>
      <w:r>
        <w:rPr>
          <w:rFonts w:cstheme="minorHAnsi"/>
        </w:rPr>
        <w:t>i</w:t>
      </w:r>
      <w:r w:rsidR="00D722C6">
        <w:rPr>
          <w:rFonts w:cstheme="minorHAnsi"/>
        </w:rPr>
        <w:t xml:space="preserve">gnan. </w:t>
      </w:r>
    </w:p>
    <w:p w:rsidR="001F369E" w:rsidRPr="00B04B6E" w:rsidRDefault="001F369E" w:rsidP="00D722C6">
      <w:pPr>
        <w:spacing w:line="240" w:lineRule="auto"/>
        <w:rPr>
          <w:rFonts w:cstheme="minorHAnsi"/>
        </w:rPr>
      </w:pPr>
      <w:r w:rsidRPr="00B04B6E">
        <w:rPr>
          <w:rFonts w:cstheme="minorHAnsi"/>
        </w:rPr>
        <w:t>Peintre d’histoire, de compositions religieuses, de portraits, de scènes de genre</w:t>
      </w:r>
      <w:r>
        <w:rPr>
          <w:rFonts w:cstheme="minorHAnsi"/>
        </w:rPr>
        <w:t xml:space="preserve"> et de natures mortes</w:t>
      </w:r>
      <w:r w:rsidRPr="00B04B6E">
        <w:rPr>
          <w:rFonts w:cstheme="minorHAnsi"/>
        </w:rPr>
        <w:t xml:space="preserve">. Son grand succès est </w:t>
      </w:r>
      <w:r w:rsidRPr="00B04B6E">
        <w:rPr>
          <w:rFonts w:cstheme="minorHAnsi"/>
          <w:i/>
        </w:rPr>
        <w:t>Vertige,</w:t>
      </w:r>
      <w:r w:rsidR="00F0530E">
        <w:rPr>
          <w:rFonts w:cstheme="minorHAnsi"/>
        </w:rPr>
        <w:t xml:space="preserve"> peint en 1903, conservé au musée </w:t>
      </w:r>
      <w:proofErr w:type="spellStart"/>
      <w:r w:rsidR="00F0530E">
        <w:rPr>
          <w:rFonts w:cstheme="minorHAnsi"/>
        </w:rPr>
        <w:t>Carnavalet</w:t>
      </w:r>
      <w:proofErr w:type="spellEnd"/>
      <w:r w:rsidR="00F0530E">
        <w:rPr>
          <w:rFonts w:cstheme="minorHAnsi"/>
        </w:rPr>
        <w:t xml:space="preserve"> – musée de l’h</w:t>
      </w:r>
      <w:r w:rsidR="00D80D57">
        <w:rPr>
          <w:rFonts w:cstheme="minorHAnsi"/>
        </w:rPr>
        <w:t>istoire de Paris.</w:t>
      </w:r>
    </w:p>
    <w:p w:rsidR="001F369E" w:rsidRPr="00333D83" w:rsidRDefault="00D30DE1" w:rsidP="001F369E">
      <w:pPr>
        <w:spacing w:line="240" w:lineRule="auto"/>
        <w:rPr>
          <w:rFonts w:ascii="Candara" w:hAnsi="Candara"/>
        </w:rPr>
      </w:pPr>
      <w:r>
        <w:rPr>
          <w:rFonts w:ascii="Candara" w:hAnsi="Candara"/>
          <w:noProof/>
          <w:lang w:eastAsia="fr-FR"/>
        </w:rPr>
        <w:drawing>
          <wp:anchor distT="0" distB="0" distL="114300" distR="114300" simplePos="0" relativeHeight="251767808" behindDoc="1" locked="0" layoutInCell="1" allowOverlap="1">
            <wp:simplePos x="0" y="0"/>
            <wp:positionH relativeFrom="column">
              <wp:posOffset>2952115</wp:posOffset>
            </wp:positionH>
            <wp:positionV relativeFrom="paragraph">
              <wp:posOffset>142875</wp:posOffset>
            </wp:positionV>
            <wp:extent cx="1756410" cy="1988820"/>
            <wp:effectExtent l="19050" t="0" r="0" b="0"/>
            <wp:wrapTight wrapText="bothSides">
              <wp:wrapPolygon edited="0">
                <wp:start x="-234" y="0"/>
                <wp:lineTo x="-234" y="21310"/>
                <wp:lineTo x="21553" y="21310"/>
                <wp:lineTo x="21553" y="0"/>
                <wp:lineTo x="-234" y="0"/>
              </wp:wrapPolygon>
            </wp:wrapTight>
            <wp:docPr id="71" name="Image 40" descr="M:\BONNAT\Service civique\PROJETS\Nid Basque\photos oeuvres humarau\CRW_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BONNAT\Service civique\PROJETS\Nid Basque\photos oeuvres humarau\CRW_0802.jpg"/>
                    <pic:cNvPicPr>
                      <a:picLocks noChangeAspect="1" noChangeArrowheads="1"/>
                    </pic:cNvPicPr>
                  </pic:nvPicPr>
                  <pic:blipFill>
                    <a:blip r:embed="rId23" cstate="print"/>
                    <a:srcRect/>
                    <a:stretch>
                      <a:fillRect/>
                    </a:stretch>
                  </pic:blipFill>
                  <pic:spPr bwMode="auto">
                    <a:xfrm>
                      <a:off x="0" y="0"/>
                      <a:ext cx="1756410" cy="1988820"/>
                    </a:xfrm>
                    <a:prstGeom prst="rect">
                      <a:avLst/>
                    </a:prstGeom>
                    <a:noFill/>
                    <a:ln w="9525">
                      <a:noFill/>
                      <a:miter lim="800000"/>
                      <a:headEnd/>
                      <a:tailEnd/>
                    </a:ln>
                  </pic:spPr>
                </pic:pic>
              </a:graphicData>
            </a:graphic>
          </wp:anchor>
        </w:drawing>
      </w:r>
      <w:r w:rsidR="006422FF">
        <w:rPr>
          <w:rFonts w:ascii="Candara" w:hAnsi="Candara"/>
          <w:noProof/>
          <w:lang w:eastAsia="fr-FR"/>
        </w:rPr>
        <w:drawing>
          <wp:anchor distT="0" distB="0" distL="114300" distR="114300" simplePos="0" relativeHeight="251765760" behindDoc="1" locked="0" layoutInCell="1" allowOverlap="1">
            <wp:simplePos x="0" y="0"/>
            <wp:positionH relativeFrom="column">
              <wp:posOffset>-366395</wp:posOffset>
            </wp:positionH>
            <wp:positionV relativeFrom="paragraph">
              <wp:posOffset>156210</wp:posOffset>
            </wp:positionV>
            <wp:extent cx="1504950" cy="1880235"/>
            <wp:effectExtent l="19050" t="0" r="0" b="0"/>
            <wp:wrapTight wrapText="bothSides">
              <wp:wrapPolygon edited="0">
                <wp:start x="-273" y="0"/>
                <wp:lineTo x="-273" y="21447"/>
                <wp:lineTo x="21600" y="21447"/>
                <wp:lineTo x="21600" y="0"/>
                <wp:lineTo x="-273" y="0"/>
              </wp:wrapPolygon>
            </wp:wrapTight>
            <wp:docPr id="72" name="Image 7" descr="M:\BONNAT\Service civique\PROJETS\Nid Basque\CM 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BONNAT\Service civique\PROJETS\Nid Basque\CM 0567.jpg"/>
                    <pic:cNvPicPr>
                      <a:picLocks noChangeAspect="1" noChangeArrowheads="1"/>
                    </pic:cNvPicPr>
                  </pic:nvPicPr>
                  <pic:blipFill>
                    <a:blip r:embed="rId45" cstate="print"/>
                    <a:stretch>
                      <a:fillRect/>
                    </a:stretch>
                  </pic:blipFill>
                  <pic:spPr bwMode="auto">
                    <a:xfrm>
                      <a:off x="0" y="0"/>
                      <a:ext cx="1504950" cy="1880235"/>
                    </a:xfrm>
                    <a:prstGeom prst="rect">
                      <a:avLst/>
                    </a:prstGeom>
                    <a:noFill/>
                    <a:ln w="9525">
                      <a:noFill/>
                      <a:miter lim="800000"/>
                      <a:headEnd/>
                      <a:tailEnd/>
                    </a:ln>
                  </pic:spPr>
                </pic:pic>
              </a:graphicData>
            </a:graphic>
          </wp:anchor>
        </w:drawing>
      </w:r>
      <w:r w:rsidR="001F369E" w:rsidRPr="00333D83">
        <w:rPr>
          <w:rFonts w:ascii="Candara" w:hAnsi="Candara"/>
          <w:noProof/>
          <w:lang w:eastAsia="fr-FR"/>
        </w:rPr>
        <w:drawing>
          <wp:anchor distT="0" distB="0" distL="114300" distR="114300" simplePos="0" relativeHeight="251766784" behindDoc="1" locked="0" layoutInCell="1" allowOverlap="1">
            <wp:simplePos x="0" y="0"/>
            <wp:positionH relativeFrom="column">
              <wp:posOffset>-432435</wp:posOffset>
            </wp:positionH>
            <wp:positionV relativeFrom="paragraph">
              <wp:posOffset>5542915</wp:posOffset>
            </wp:positionV>
            <wp:extent cx="1602105" cy="1724660"/>
            <wp:effectExtent l="19050" t="0" r="0" b="0"/>
            <wp:wrapTight wrapText="bothSides">
              <wp:wrapPolygon edited="0">
                <wp:start x="-257" y="0"/>
                <wp:lineTo x="-257" y="21473"/>
                <wp:lineTo x="21574" y="21473"/>
                <wp:lineTo x="21574" y="0"/>
                <wp:lineTo x="-257" y="0"/>
              </wp:wrapPolygon>
            </wp:wrapTight>
            <wp:docPr id="73" name="Image 6" descr="M:\BONNAT\Service civique\PROJETS\Nid Basque\archives\Photos famille recadrées\Copie de IMG_6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BONNAT\Service civique\PROJETS\Nid Basque\archives\Photos famille recadrées\Copie de IMG_6985.JPG"/>
                    <pic:cNvPicPr>
                      <a:picLocks noChangeAspect="1" noChangeArrowheads="1"/>
                    </pic:cNvPicPr>
                  </pic:nvPicPr>
                  <pic:blipFill>
                    <a:blip r:embed="rId46" cstate="print"/>
                    <a:srcRect/>
                    <a:stretch>
                      <a:fillRect/>
                    </a:stretch>
                  </pic:blipFill>
                  <pic:spPr bwMode="auto">
                    <a:xfrm>
                      <a:off x="0" y="0"/>
                      <a:ext cx="1602105" cy="1724660"/>
                    </a:xfrm>
                    <a:prstGeom prst="rect">
                      <a:avLst/>
                    </a:prstGeom>
                    <a:noFill/>
                    <a:ln w="9525">
                      <a:noFill/>
                      <a:miter lim="800000"/>
                      <a:headEnd/>
                      <a:tailEnd/>
                    </a:ln>
                  </pic:spPr>
                </pic:pic>
              </a:graphicData>
            </a:graphic>
          </wp:anchor>
        </w:drawing>
      </w:r>
      <w:r w:rsidR="001F369E" w:rsidRPr="00333D83">
        <w:rPr>
          <w:rFonts w:ascii="Candara" w:hAnsi="Candara"/>
          <w:noProof/>
          <w:lang w:eastAsia="fr-FR"/>
        </w:rPr>
        <w:drawing>
          <wp:anchor distT="0" distB="0" distL="114300" distR="114300" simplePos="0" relativeHeight="251763712" behindDoc="1" locked="0" layoutInCell="1" allowOverlap="1">
            <wp:simplePos x="0" y="0"/>
            <wp:positionH relativeFrom="column">
              <wp:posOffset>2931795</wp:posOffset>
            </wp:positionH>
            <wp:positionV relativeFrom="paragraph">
              <wp:posOffset>2750820</wp:posOffset>
            </wp:positionV>
            <wp:extent cx="1705610" cy="2009775"/>
            <wp:effectExtent l="19050" t="0" r="8890" b="0"/>
            <wp:wrapTight wrapText="bothSides">
              <wp:wrapPolygon edited="0">
                <wp:start x="-241" y="0"/>
                <wp:lineTo x="-241" y="21498"/>
                <wp:lineTo x="21713" y="21498"/>
                <wp:lineTo x="21713" y="0"/>
                <wp:lineTo x="-241" y="0"/>
              </wp:wrapPolygon>
            </wp:wrapTight>
            <wp:docPr id="74" name="Image 38" descr="M:\BONNAT\Service civique\PROJETS\Nid Basque\photos oeuvres humarau\CRW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BONNAT\Service civique\PROJETS\Nid Basque\photos oeuvres humarau\CRW_0797.jpg"/>
                    <pic:cNvPicPr>
                      <a:picLocks noChangeAspect="1" noChangeArrowheads="1"/>
                    </pic:cNvPicPr>
                  </pic:nvPicPr>
                  <pic:blipFill>
                    <a:blip r:embed="rId26" cstate="print"/>
                    <a:srcRect/>
                    <a:stretch>
                      <a:fillRect/>
                    </a:stretch>
                  </pic:blipFill>
                  <pic:spPr bwMode="auto">
                    <a:xfrm>
                      <a:off x="0" y="0"/>
                      <a:ext cx="1705610" cy="2009775"/>
                    </a:xfrm>
                    <a:prstGeom prst="rect">
                      <a:avLst/>
                    </a:prstGeom>
                    <a:noFill/>
                    <a:ln w="9525">
                      <a:noFill/>
                      <a:miter lim="800000"/>
                      <a:headEnd/>
                      <a:tailEnd/>
                    </a:ln>
                  </pic:spPr>
                </pic:pic>
              </a:graphicData>
            </a:graphic>
          </wp:anchor>
        </w:drawing>
      </w:r>
      <w:r w:rsidR="001F369E" w:rsidRPr="00333D83">
        <w:rPr>
          <w:rFonts w:ascii="Candara" w:hAnsi="Candara"/>
          <w:noProof/>
          <w:lang w:eastAsia="fr-FR"/>
        </w:rPr>
        <w:drawing>
          <wp:anchor distT="0" distB="0" distL="114300" distR="114300" simplePos="0" relativeHeight="251764736" behindDoc="1" locked="0" layoutInCell="1" allowOverlap="1">
            <wp:simplePos x="0" y="0"/>
            <wp:positionH relativeFrom="column">
              <wp:posOffset>-501650</wp:posOffset>
            </wp:positionH>
            <wp:positionV relativeFrom="paragraph">
              <wp:posOffset>2741930</wp:posOffset>
            </wp:positionV>
            <wp:extent cx="1645285" cy="1983740"/>
            <wp:effectExtent l="19050" t="0" r="0" b="0"/>
            <wp:wrapTight wrapText="bothSides">
              <wp:wrapPolygon edited="0">
                <wp:start x="-250" y="0"/>
                <wp:lineTo x="-250" y="21365"/>
                <wp:lineTo x="21508" y="21365"/>
                <wp:lineTo x="21508" y="0"/>
                <wp:lineTo x="-250" y="0"/>
              </wp:wrapPolygon>
            </wp:wrapTight>
            <wp:docPr id="75" name="Image 39" descr="M:\BONNAT\Service civique\PROJETS\Nid Basque\photos oeuvres humarau\CRW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BONNAT\Service civique\PROJETS\Nid Basque\photos oeuvres humarau\CRW_0800.jpg"/>
                    <pic:cNvPicPr>
                      <a:picLocks noChangeAspect="1" noChangeArrowheads="1"/>
                    </pic:cNvPicPr>
                  </pic:nvPicPr>
                  <pic:blipFill>
                    <a:blip r:embed="rId29" cstate="print"/>
                    <a:srcRect/>
                    <a:stretch>
                      <a:fillRect/>
                    </a:stretch>
                  </pic:blipFill>
                  <pic:spPr bwMode="auto">
                    <a:xfrm>
                      <a:off x="0" y="0"/>
                      <a:ext cx="1645285" cy="1983740"/>
                    </a:xfrm>
                    <a:prstGeom prst="rect">
                      <a:avLst/>
                    </a:prstGeom>
                    <a:noFill/>
                    <a:ln w="9525">
                      <a:noFill/>
                      <a:miter lim="800000"/>
                      <a:headEnd/>
                      <a:tailEnd/>
                    </a:ln>
                  </pic:spPr>
                </pic:pic>
              </a:graphicData>
            </a:graphic>
          </wp:anchor>
        </w:drawing>
      </w:r>
    </w:p>
    <w:p w:rsidR="001F369E" w:rsidRPr="00333D83" w:rsidRDefault="001F369E" w:rsidP="001F369E">
      <w:pPr>
        <w:rPr>
          <w:rFonts w:ascii="Candara" w:hAnsi="Candara"/>
        </w:rPr>
      </w:pPr>
    </w:p>
    <w:p w:rsidR="001F369E" w:rsidRPr="00333D83" w:rsidRDefault="001F369E" w:rsidP="001F369E">
      <w:pPr>
        <w:rPr>
          <w:rFonts w:ascii="Candara" w:hAnsi="Candara"/>
        </w:rPr>
      </w:pPr>
    </w:p>
    <w:p w:rsidR="001F369E" w:rsidRPr="00333D83" w:rsidRDefault="001D1726" w:rsidP="001F369E">
      <w:pPr>
        <w:rPr>
          <w:rFonts w:ascii="Candara" w:hAnsi="Candara"/>
        </w:rPr>
      </w:pPr>
      <w:r>
        <w:rPr>
          <w:rFonts w:ascii="Candara" w:hAnsi="Candara"/>
          <w:noProof/>
          <w:lang w:eastAsia="fr-FR"/>
        </w:rPr>
        <w:pict>
          <v:shape id="_x0000_s1062" type="#_x0000_t202" style="position:absolute;left:0;text-align:left;margin-left:269.95pt;margin-top:3.65pt;width:172.1pt;height:84.25pt;z-index:251769856;mso-position-horizontal-relative:text;mso-position-vertical-relative:text" filled="f" stroked="f">
            <v:textbox style="mso-next-textbox:#_x0000_s1062">
              <w:txbxContent>
                <w:p w:rsidR="00A1227C" w:rsidRDefault="00A1227C" w:rsidP="001F369E">
                  <w:pPr>
                    <w:rPr>
                      <w:sz w:val="20"/>
                      <w:szCs w:val="20"/>
                    </w:rPr>
                  </w:pPr>
                  <w:r>
                    <w:rPr>
                      <w:sz w:val="20"/>
                      <w:szCs w:val="20"/>
                    </w:rPr>
                    <w:t xml:space="preserve">Denis </w:t>
                  </w:r>
                  <w:proofErr w:type="spellStart"/>
                  <w:r>
                    <w:rPr>
                      <w:sz w:val="20"/>
                      <w:szCs w:val="20"/>
                    </w:rPr>
                    <w:t>Etcheverry</w:t>
                  </w:r>
                  <w:proofErr w:type="spellEnd"/>
                  <w:r>
                    <w:rPr>
                      <w:sz w:val="20"/>
                      <w:szCs w:val="20"/>
                    </w:rPr>
                    <w:t xml:space="preserve"> </w:t>
                  </w:r>
                </w:p>
                <w:p w:rsidR="00A1227C" w:rsidRDefault="00A1227C" w:rsidP="001F369E">
                  <w:pPr>
                    <w:rPr>
                      <w:sz w:val="20"/>
                      <w:szCs w:val="20"/>
                    </w:rPr>
                  </w:pPr>
                  <w:r>
                    <w:rPr>
                      <w:i/>
                      <w:sz w:val="20"/>
                      <w:szCs w:val="20"/>
                    </w:rPr>
                    <w:t xml:space="preserve">J.F. Henri </w:t>
                  </w:r>
                  <w:proofErr w:type="spellStart"/>
                  <w:r w:rsidRPr="009037BE">
                    <w:rPr>
                      <w:i/>
                      <w:sz w:val="20"/>
                      <w:szCs w:val="20"/>
                    </w:rPr>
                    <w:t>Humarau</w:t>
                  </w:r>
                  <w:proofErr w:type="spellEnd"/>
                  <w:r>
                    <w:rPr>
                      <w:sz w:val="20"/>
                      <w:szCs w:val="20"/>
                    </w:rPr>
                    <w:t>, 1935</w:t>
                  </w:r>
                </w:p>
                <w:p w:rsidR="00A1227C" w:rsidRDefault="00A1227C" w:rsidP="001F369E">
                  <w:pPr>
                    <w:rPr>
                      <w:sz w:val="20"/>
                      <w:szCs w:val="20"/>
                    </w:rPr>
                  </w:pPr>
                  <w:proofErr w:type="gramStart"/>
                  <w:r>
                    <w:rPr>
                      <w:sz w:val="20"/>
                      <w:szCs w:val="20"/>
                    </w:rPr>
                    <w:t>huile</w:t>
                  </w:r>
                  <w:proofErr w:type="gramEnd"/>
                  <w:r>
                    <w:rPr>
                      <w:sz w:val="20"/>
                      <w:szCs w:val="20"/>
                    </w:rPr>
                    <w:t xml:space="preserve"> sur toile</w:t>
                  </w:r>
                </w:p>
                <w:p w:rsidR="00A1227C" w:rsidRPr="009037BE" w:rsidRDefault="00A1227C" w:rsidP="001F369E">
                  <w:pPr>
                    <w:rPr>
                      <w:sz w:val="20"/>
                      <w:szCs w:val="20"/>
                    </w:rPr>
                  </w:pPr>
                  <w:r>
                    <w:rPr>
                      <w:sz w:val="20"/>
                      <w:szCs w:val="20"/>
                    </w:rPr>
                    <w:t>Collection particulière</w:t>
                  </w:r>
                </w:p>
              </w:txbxContent>
            </v:textbox>
          </v:shape>
        </w:pict>
      </w:r>
      <w:r>
        <w:rPr>
          <w:rFonts w:ascii="Candara" w:hAnsi="Candara"/>
          <w:noProof/>
          <w:lang w:eastAsia="fr-FR"/>
        </w:rPr>
        <w:pict>
          <v:shape id="_x0000_s1061" type="#_x0000_t202" style="position:absolute;left:0;text-align:left;margin-left:-11.7pt;margin-top:3.4pt;width:172.1pt;height:105.6pt;z-index:251768832" filled="f" stroked="f">
            <v:textbox style="mso-next-textbox:#_x0000_s1061">
              <w:txbxContent>
                <w:p w:rsidR="00A1227C" w:rsidRDefault="00A1227C" w:rsidP="001F369E">
                  <w:pPr>
                    <w:rPr>
                      <w:sz w:val="20"/>
                      <w:szCs w:val="20"/>
                    </w:rPr>
                  </w:pPr>
                  <w:r>
                    <w:rPr>
                      <w:sz w:val="20"/>
                      <w:szCs w:val="20"/>
                    </w:rPr>
                    <w:t xml:space="preserve">Denis </w:t>
                  </w:r>
                  <w:proofErr w:type="spellStart"/>
                  <w:r>
                    <w:rPr>
                      <w:sz w:val="20"/>
                      <w:szCs w:val="20"/>
                    </w:rPr>
                    <w:t>Etcheverry</w:t>
                  </w:r>
                  <w:proofErr w:type="spellEnd"/>
                  <w:r>
                    <w:rPr>
                      <w:sz w:val="20"/>
                      <w:szCs w:val="20"/>
                    </w:rPr>
                    <w:t xml:space="preserve"> </w:t>
                  </w:r>
                </w:p>
                <w:p w:rsidR="00A1227C" w:rsidRDefault="00A1227C" w:rsidP="001F369E">
                  <w:pPr>
                    <w:rPr>
                      <w:sz w:val="20"/>
                      <w:szCs w:val="20"/>
                    </w:rPr>
                  </w:pPr>
                  <w:r w:rsidRPr="009037BE">
                    <w:rPr>
                      <w:i/>
                      <w:sz w:val="20"/>
                      <w:szCs w:val="20"/>
                    </w:rPr>
                    <w:t xml:space="preserve">Louise </w:t>
                  </w:r>
                  <w:proofErr w:type="spellStart"/>
                  <w:r w:rsidRPr="009037BE">
                    <w:rPr>
                      <w:i/>
                      <w:sz w:val="20"/>
                      <w:szCs w:val="20"/>
                    </w:rPr>
                    <w:t>Humarau</w:t>
                  </w:r>
                  <w:proofErr w:type="spellEnd"/>
                  <w:r>
                    <w:rPr>
                      <w:sz w:val="20"/>
                      <w:szCs w:val="20"/>
                    </w:rPr>
                    <w:t>, 1921</w:t>
                  </w:r>
                </w:p>
                <w:p w:rsidR="00A1227C" w:rsidRDefault="00A1227C" w:rsidP="001F369E">
                  <w:pPr>
                    <w:rPr>
                      <w:sz w:val="20"/>
                      <w:szCs w:val="20"/>
                    </w:rPr>
                  </w:pPr>
                  <w:proofErr w:type="gramStart"/>
                  <w:r>
                    <w:rPr>
                      <w:sz w:val="20"/>
                      <w:szCs w:val="20"/>
                    </w:rPr>
                    <w:t>huile</w:t>
                  </w:r>
                  <w:proofErr w:type="gramEnd"/>
                  <w:r>
                    <w:rPr>
                      <w:sz w:val="20"/>
                      <w:szCs w:val="20"/>
                    </w:rPr>
                    <w:t xml:space="preserve"> sur toile</w:t>
                  </w:r>
                </w:p>
                <w:p w:rsidR="00A1227C" w:rsidRDefault="00A1227C" w:rsidP="001F369E">
                  <w:pPr>
                    <w:rPr>
                      <w:sz w:val="20"/>
                      <w:szCs w:val="20"/>
                    </w:rPr>
                  </w:pPr>
                  <w:r>
                    <w:rPr>
                      <w:sz w:val="20"/>
                      <w:szCs w:val="20"/>
                    </w:rPr>
                    <w:t>Bayonne, musée Bonnat-Helleu</w:t>
                  </w:r>
                </w:p>
                <w:p w:rsidR="00A1227C" w:rsidRDefault="00A1227C" w:rsidP="001F369E">
                  <w:pPr>
                    <w:rPr>
                      <w:sz w:val="20"/>
                      <w:szCs w:val="20"/>
                    </w:rPr>
                  </w:pPr>
                  <w:r w:rsidRPr="009037BE">
                    <w:rPr>
                      <w:sz w:val="20"/>
                      <w:szCs w:val="20"/>
                    </w:rPr>
                    <w:t xml:space="preserve">Donation </w:t>
                  </w:r>
                  <w:proofErr w:type="spellStart"/>
                  <w:r w:rsidRPr="009037BE">
                    <w:rPr>
                      <w:sz w:val="20"/>
                      <w:szCs w:val="20"/>
                    </w:rPr>
                    <w:t>Gazeau</w:t>
                  </w:r>
                  <w:proofErr w:type="spellEnd"/>
                  <w:r w:rsidRPr="009037BE">
                    <w:rPr>
                      <w:sz w:val="20"/>
                      <w:szCs w:val="20"/>
                    </w:rPr>
                    <w:t xml:space="preserve"> et </w:t>
                  </w:r>
                  <w:proofErr w:type="spellStart"/>
                  <w:r>
                    <w:rPr>
                      <w:sz w:val="20"/>
                      <w:szCs w:val="20"/>
                    </w:rPr>
                    <w:t>Petitjean</w:t>
                  </w:r>
                  <w:proofErr w:type="spellEnd"/>
                  <w:r>
                    <w:rPr>
                      <w:sz w:val="20"/>
                      <w:szCs w:val="20"/>
                    </w:rPr>
                    <w:t>,</w:t>
                  </w:r>
                  <w:r w:rsidRPr="009037BE">
                    <w:rPr>
                      <w:sz w:val="20"/>
                      <w:szCs w:val="20"/>
                    </w:rPr>
                    <w:t xml:space="preserve"> </w:t>
                  </w:r>
                </w:p>
                <w:p w:rsidR="00A1227C" w:rsidRDefault="00A1227C" w:rsidP="001F369E">
                  <w:pPr>
                    <w:rPr>
                      <w:sz w:val="20"/>
                      <w:szCs w:val="20"/>
                    </w:rPr>
                  </w:pPr>
                  <w:r w:rsidRPr="009037BE">
                    <w:rPr>
                      <w:sz w:val="20"/>
                      <w:szCs w:val="20"/>
                    </w:rPr>
                    <w:t>2000</w:t>
                  </w:r>
                </w:p>
                <w:p w:rsidR="00A1227C" w:rsidRPr="009037BE" w:rsidRDefault="00A1227C" w:rsidP="001F369E">
                  <w:pPr>
                    <w:rPr>
                      <w:sz w:val="20"/>
                      <w:szCs w:val="20"/>
                    </w:rPr>
                  </w:pPr>
                </w:p>
              </w:txbxContent>
            </v:textbox>
          </v:shape>
        </w:pict>
      </w:r>
    </w:p>
    <w:p w:rsidR="001F369E" w:rsidRPr="00333D83" w:rsidRDefault="001F369E" w:rsidP="001F369E">
      <w:pPr>
        <w:rPr>
          <w:rFonts w:ascii="Candara" w:hAnsi="Candara"/>
        </w:rPr>
      </w:pPr>
    </w:p>
    <w:p w:rsidR="001F369E" w:rsidRPr="00333D83" w:rsidRDefault="001F369E" w:rsidP="001F369E">
      <w:pPr>
        <w:rPr>
          <w:rFonts w:ascii="Candara" w:hAnsi="Candara"/>
        </w:rPr>
      </w:pPr>
    </w:p>
    <w:p w:rsidR="001F369E" w:rsidRPr="00333D83" w:rsidRDefault="001F369E" w:rsidP="001F369E">
      <w:pPr>
        <w:rPr>
          <w:rFonts w:ascii="Candara" w:hAnsi="Candara"/>
        </w:rPr>
      </w:pPr>
    </w:p>
    <w:p w:rsidR="001F369E" w:rsidRPr="00333D83" w:rsidRDefault="001F369E" w:rsidP="001F369E">
      <w:pPr>
        <w:rPr>
          <w:rFonts w:ascii="Candara" w:hAnsi="Candara"/>
        </w:rPr>
      </w:pPr>
    </w:p>
    <w:p w:rsidR="001F369E" w:rsidRPr="00333D83" w:rsidRDefault="001F369E" w:rsidP="001F369E">
      <w:pPr>
        <w:rPr>
          <w:rFonts w:ascii="Candara" w:hAnsi="Candara"/>
        </w:rPr>
      </w:pPr>
    </w:p>
    <w:p w:rsidR="001F369E" w:rsidRPr="00333D83" w:rsidRDefault="001F369E" w:rsidP="001F369E">
      <w:pPr>
        <w:rPr>
          <w:rFonts w:ascii="Candara" w:hAnsi="Candara"/>
        </w:rPr>
      </w:pPr>
    </w:p>
    <w:p w:rsidR="001F369E" w:rsidRPr="00333D83" w:rsidRDefault="001F369E" w:rsidP="001F369E">
      <w:pPr>
        <w:rPr>
          <w:rFonts w:ascii="Candara" w:hAnsi="Candara"/>
        </w:rPr>
      </w:pPr>
    </w:p>
    <w:p w:rsidR="001F369E" w:rsidRPr="00333D83" w:rsidRDefault="001F369E" w:rsidP="001F369E">
      <w:pPr>
        <w:rPr>
          <w:rFonts w:ascii="Candara" w:hAnsi="Candara"/>
        </w:rPr>
      </w:pPr>
    </w:p>
    <w:p w:rsidR="001F369E" w:rsidRPr="00333D83" w:rsidRDefault="001F369E" w:rsidP="001F369E">
      <w:pPr>
        <w:rPr>
          <w:rFonts w:ascii="Candara" w:hAnsi="Candara"/>
        </w:rPr>
      </w:pPr>
    </w:p>
    <w:p w:rsidR="001F369E" w:rsidRPr="00333D83" w:rsidRDefault="001F369E" w:rsidP="001F369E">
      <w:pPr>
        <w:rPr>
          <w:rFonts w:ascii="Candara" w:hAnsi="Candara"/>
        </w:rPr>
      </w:pPr>
    </w:p>
    <w:p w:rsidR="001F369E" w:rsidRPr="00333D83" w:rsidRDefault="001F369E" w:rsidP="001F369E">
      <w:pPr>
        <w:rPr>
          <w:rFonts w:ascii="Candara" w:hAnsi="Candara"/>
        </w:rPr>
      </w:pPr>
    </w:p>
    <w:p w:rsidR="001F369E" w:rsidRPr="00333D83" w:rsidRDefault="001F369E" w:rsidP="001F369E">
      <w:pPr>
        <w:rPr>
          <w:rFonts w:ascii="Candara" w:hAnsi="Candara"/>
        </w:rPr>
      </w:pPr>
    </w:p>
    <w:p w:rsidR="001F369E" w:rsidRPr="00333D83" w:rsidRDefault="001F369E" w:rsidP="001F369E">
      <w:pPr>
        <w:rPr>
          <w:rFonts w:ascii="Candara" w:hAnsi="Candara"/>
        </w:rPr>
      </w:pPr>
    </w:p>
    <w:p w:rsidR="001F369E" w:rsidRPr="00333D83" w:rsidRDefault="001D1726" w:rsidP="001F369E">
      <w:pPr>
        <w:rPr>
          <w:rFonts w:ascii="Candara" w:hAnsi="Candara"/>
        </w:rPr>
      </w:pPr>
      <w:r>
        <w:rPr>
          <w:rFonts w:ascii="Candara" w:hAnsi="Candara"/>
          <w:noProof/>
          <w:lang w:eastAsia="fr-FR"/>
        </w:rPr>
        <w:pict>
          <v:shape id="_x0000_s1064" type="#_x0000_t202" style="position:absolute;left:0;text-align:left;margin-left:-10.5pt;margin-top:11.25pt;width:172.1pt;height:84.25pt;z-index:251771904;mso-position-horizontal-relative:text;mso-position-vertical-relative:text" filled="f" stroked="f">
            <v:textbox style="mso-next-textbox:#_x0000_s1064">
              <w:txbxContent>
                <w:p w:rsidR="00A1227C" w:rsidRDefault="00A1227C" w:rsidP="001F369E">
                  <w:pPr>
                    <w:rPr>
                      <w:sz w:val="20"/>
                      <w:szCs w:val="20"/>
                    </w:rPr>
                  </w:pPr>
                  <w:r>
                    <w:rPr>
                      <w:sz w:val="20"/>
                      <w:szCs w:val="20"/>
                    </w:rPr>
                    <w:t xml:space="preserve">Denis </w:t>
                  </w:r>
                  <w:proofErr w:type="spellStart"/>
                  <w:r>
                    <w:rPr>
                      <w:sz w:val="20"/>
                      <w:szCs w:val="20"/>
                    </w:rPr>
                    <w:t>Etcheverry</w:t>
                  </w:r>
                  <w:proofErr w:type="spellEnd"/>
                  <w:r>
                    <w:rPr>
                      <w:sz w:val="20"/>
                      <w:szCs w:val="20"/>
                    </w:rPr>
                    <w:t xml:space="preserve"> </w:t>
                  </w:r>
                </w:p>
                <w:p w:rsidR="00A1227C" w:rsidRDefault="00A1227C" w:rsidP="001F369E">
                  <w:pPr>
                    <w:rPr>
                      <w:sz w:val="20"/>
                      <w:szCs w:val="20"/>
                    </w:rPr>
                  </w:pPr>
                  <w:r>
                    <w:rPr>
                      <w:i/>
                      <w:sz w:val="20"/>
                      <w:szCs w:val="20"/>
                    </w:rPr>
                    <w:t xml:space="preserve">Marie Thérèse </w:t>
                  </w:r>
                  <w:proofErr w:type="spellStart"/>
                  <w:r>
                    <w:rPr>
                      <w:i/>
                      <w:sz w:val="20"/>
                      <w:szCs w:val="20"/>
                    </w:rPr>
                    <w:t>Humarau</w:t>
                  </w:r>
                  <w:proofErr w:type="spellEnd"/>
                  <w:r>
                    <w:rPr>
                      <w:sz w:val="20"/>
                      <w:szCs w:val="20"/>
                    </w:rPr>
                    <w:t>, 1927</w:t>
                  </w:r>
                </w:p>
                <w:p w:rsidR="00A1227C" w:rsidRDefault="00A1227C" w:rsidP="001F369E">
                  <w:pPr>
                    <w:rPr>
                      <w:sz w:val="20"/>
                      <w:szCs w:val="20"/>
                    </w:rPr>
                  </w:pPr>
                  <w:proofErr w:type="gramStart"/>
                  <w:r>
                    <w:rPr>
                      <w:sz w:val="20"/>
                      <w:szCs w:val="20"/>
                    </w:rPr>
                    <w:t>huile</w:t>
                  </w:r>
                  <w:proofErr w:type="gramEnd"/>
                  <w:r>
                    <w:rPr>
                      <w:sz w:val="20"/>
                      <w:szCs w:val="20"/>
                    </w:rPr>
                    <w:t xml:space="preserve"> sur toile</w:t>
                  </w:r>
                </w:p>
                <w:p w:rsidR="00A1227C" w:rsidRPr="009037BE" w:rsidRDefault="00A1227C" w:rsidP="001F369E">
                  <w:pPr>
                    <w:rPr>
                      <w:sz w:val="20"/>
                      <w:szCs w:val="20"/>
                    </w:rPr>
                  </w:pPr>
                  <w:r>
                    <w:rPr>
                      <w:sz w:val="20"/>
                      <w:szCs w:val="20"/>
                    </w:rPr>
                    <w:t>Collection particulière</w:t>
                  </w:r>
                </w:p>
              </w:txbxContent>
            </v:textbox>
          </v:shape>
        </w:pict>
      </w:r>
      <w:r>
        <w:rPr>
          <w:rFonts w:ascii="Candara" w:hAnsi="Candara"/>
          <w:noProof/>
          <w:lang w:eastAsia="fr-FR"/>
        </w:rPr>
        <w:pict>
          <v:shape id="_x0000_s1063" type="#_x0000_t202" style="position:absolute;left:0;text-align:left;margin-left:272.6pt;margin-top:10.75pt;width:172.1pt;height:84.25pt;z-index:251770880;mso-position-horizontal-relative:text;mso-position-vertical-relative:text" filled="f" stroked="f">
            <v:textbox style="mso-next-textbox:#_x0000_s1063">
              <w:txbxContent>
                <w:p w:rsidR="00A1227C" w:rsidRDefault="00A1227C" w:rsidP="001F369E">
                  <w:pPr>
                    <w:rPr>
                      <w:sz w:val="20"/>
                      <w:szCs w:val="20"/>
                    </w:rPr>
                  </w:pPr>
                  <w:r>
                    <w:rPr>
                      <w:sz w:val="20"/>
                      <w:szCs w:val="20"/>
                    </w:rPr>
                    <w:t xml:space="preserve">Denis </w:t>
                  </w:r>
                  <w:proofErr w:type="spellStart"/>
                  <w:r>
                    <w:rPr>
                      <w:sz w:val="20"/>
                      <w:szCs w:val="20"/>
                    </w:rPr>
                    <w:t>Etcheverry</w:t>
                  </w:r>
                  <w:proofErr w:type="spellEnd"/>
                  <w:r>
                    <w:rPr>
                      <w:sz w:val="20"/>
                      <w:szCs w:val="20"/>
                    </w:rPr>
                    <w:t xml:space="preserve"> </w:t>
                  </w:r>
                </w:p>
                <w:p w:rsidR="00A1227C" w:rsidRDefault="00A1227C" w:rsidP="001F369E">
                  <w:pPr>
                    <w:rPr>
                      <w:sz w:val="20"/>
                      <w:szCs w:val="20"/>
                    </w:rPr>
                  </w:pPr>
                  <w:r>
                    <w:rPr>
                      <w:i/>
                      <w:sz w:val="20"/>
                      <w:szCs w:val="20"/>
                    </w:rPr>
                    <w:t xml:space="preserve">Lucienne </w:t>
                  </w:r>
                  <w:proofErr w:type="spellStart"/>
                  <w:r>
                    <w:rPr>
                      <w:i/>
                      <w:sz w:val="20"/>
                      <w:szCs w:val="20"/>
                    </w:rPr>
                    <w:t>Humarau</w:t>
                  </w:r>
                  <w:proofErr w:type="spellEnd"/>
                  <w:r>
                    <w:rPr>
                      <w:sz w:val="20"/>
                      <w:szCs w:val="20"/>
                    </w:rPr>
                    <w:t>, 1926</w:t>
                  </w:r>
                </w:p>
                <w:p w:rsidR="00A1227C" w:rsidRDefault="00A1227C" w:rsidP="001F369E">
                  <w:pPr>
                    <w:rPr>
                      <w:sz w:val="20"/>
                      <w:szCs w:val="20"/>
                    </w:rPr>
                  </w:pPr>
                  <w:proofErr w:type="gramStart"/>
                  <w:r>
                    <w:rPr>
                      <w:sz w:val="20"/>
                      <w:szCs w:val="20"/>
                    </w:rPr>
                    <w:t>huile</w:t>
                  </w:r>
                  <w:proofErr w:type="gramEnd"/>
                  <w:r>
                    <w:rPr>
                      <w:sz w:val="20"/>
                      <w:szCs w:val="20"/>
                    </w:rPr>
                    <w:t xml:space="preserve"> sur toile</w:t>
                  </w:r>
                </w:p>
                <w:p w:rsidR="00A1227C" w:rsidRPr="009037BE" w:rsidRDefault="00A1227C" w:rsidP="001F369E">
                  <w:pPr>
                    <w:rPr>
                      <w:sz w:val="20"/>
                      <w:szCs w:val="20"/>
                    </w:rPr>
                  </w:pPr>
                  <w:r>
                    <w:rPr>
                      <w:sz w:val="20"/>
                      <w:szCs w:val="20"/>
                    </w:rPr>
                    <w:t>Collection particulière</w:t>
                  </w:r>
                </w:p>
              </w:txbxContent>
            </v:textbox>
          </v:shape>
        </w:pict>
      </w:r>
    </w:p>
    <w:p w:rsidR="001F369E" w:rsidRPr="00333D83" w:rsidRDefault="001F369E" w:rsidP="001F369E">
      <w:pPr>
        <w:rPr>
          <w:rFonts w:ascii="Candara" w:hAnsi="Candara"/>
        </w:rPr>
      </w:pPr>
    </w:p>
    <w:p w:rsidR="00DF124D" w:rsidRDefault="00DF124D" w:rsidP="001F369E">
      <w:pPr>
        <w:rPr>
          <w:rFonts w:ascii="Candara" w:hAnsi="Candara"/>
        </w:rPr>
      </w:pPr>
    </w:p>
    <w:p w:rsidR="00DF124D" w:rsidRDefault="001D1726">
      <w:pPr>
        <w:rPr>
          <w:rFonts w:ascii="Candara" w:hAnsi="Candara"/>
        </w:rPr>
      </w:pPr>
      <w:r>
        <w:rPr>
          <w:rFonts w:ascii="Candara" w:hAnsi="Candara"/>
          <w:noProof/>
          <w:lang w:eastAsia="fr-FR"/>
        </w:rPr>
        <w:pict>
          <v:shape id="_x0000_s1065" type="#_x0000_t202" style="position:absolute;left:0;text-align:left;margin-left:-3.2pt;margin-top:177.1pt;width:172.1pt;height:84.25pt;z-index:251772928;mso-position-horizontal-relative:text;mso-position-vertical-relative:text" filled="f" stroked="f">
            <v:textbox style="mso-next-textbox:#_x0000_s1065">
              <w:txbxContent>
                <w:p w:rsidR="00A1227C" w:rsidRDefault="00A1227C" w:rsidP="001F369E">
                  <w:pPr>
                    <w:rPr>
                      <w:sz w:val="20"/>
                      <w:szCs w:val="20"/>
                    </w:rPr>
                  </w:pPr>
                  <w:r>
                    <w:rPr>
                      <w:sz w:val="20"/>
                      <w:szCs w:val="20"/>
                    </w:rPr>
                    <w:t xml:space="preserve">Denis </w:t>
                  </w:r>
                  <w:proofErr w:type="spellStart"/>
                  <w:r>
                    <w:rPr>
                      <w:sz w:val="20"/>
                      <w:szCs w:val="20"/>
                    </w:rPr>
                    <w:t>Etcheverry</w:t>
                  </w:r>
                  <w:proofErr w:type="spellEnd"/>
                </w:p>
                <w:p w:rsidR="00A1227C" w:rsidRDefault="00A1227C" w:rsidP="001F369E">
                  <w:pPr>
                    <w:rPr>
                      <w:sz w:val="20"/>
                      <w:szCs w:val="20"/>
                    </w:rPr>
                  </w:pPr>
                  <w:r w:rsidRPr="009037BE">
                    <w:rPr>
                      <w:i/>
                      <w:sz w:val="20"/>
                      <w:szCs w:val="20"/>
                    </w:rPr>
                    <w:t xml:space="preserve">Bernard </w:t>
                  </w:r>
                  <w:proofErr w:type="spellStart"/>
                  <w:r w:rsidRPr="009037BE">
                    <w:rPr>
                      <w:i/>
                      <w:sz w:val="20"/>
                      <w:szCs w:val="20"/>
                    </w:rPr>
                    <w:t>Petitjean</w:t>
                  </w:r>
                  <w:proofErr w:type="spellEnd"/>
                </w:p>
                <w:p w:rsidR="00A1227C" w:rsidRDefault="00A1227C" w:rsidP="001F369E">
                  <w:pPr>
                    <w:rPr>
                      <w:sz w:val="20"/>
                      <w:szCs w:val="20"/>
                    </w:rPr>
                  </w:pPr>
                  <w:proofErr w:type="gramStart"/>
                  <w:r>
                    <w:rPr>
                      <w:sz w:val="20"/>
                      <w:szCs w:val="20"/>
                    </w:rPr>
                    <w:t>huile</w:t>
                  </w:r>
                  <w:proofErr w:type="gramEnd"/>
                  <w:r>
                    <w:rPr>
                      <w:sz w:val="20"/>
                      <w:szCs w:val="20"/>
                    </w:rPr>
                    <w:t xml:space="preserve"> sur toile</w:t>
                  </w:r>
                </w:p>
                <w:p w:rsidR="00A1227C" w:rsidRPr="009037BE" w:rsidRDefault="00A1227C" w:rsidP="001F369E">
                  <w:pPr>
                    <w:rPr>
                      <w:sz w:val="20"/>
                      <w:szCs w:val="20"/>
                    </w:rPr>
                  </w:pPr>
                  <w:r>
                    <w:rPr>
                      <w:sz w:val="20"/>
                      <w:szCs w:val="20"/>
                    </w:rPr>
                    <w:t>Collection particulière</w:t>
                  </w:r>
                </w:p>
              </w:txbxContent>
            </v:textbox>
          </v:shape>
        </w:pict>
      </w:r>
      <w:r w:rsidR="00DF124D">
        <w:rPr>
          <w:rFonts w:ascii="Candara" w:hAnsi="Candara"/>
        </w:rPr>
        <w:br w:type="page"/>
      </w:r>
    </w:p>
    <w:p w:rsidR="001F369E" w:rsidRPr="008A0D63" w:rsidRDefault="001F369E" w:rsidP="001F369E">
      <w:pPr>
        <w:rPr>
          <w:rFonts w:ascii="Candara" w:hAnsi="Candara"/>
          <w:color w:val="5E8AB4"/>
        </w:rPr>
      </w:pPr>
    </w:p>
    <w:p w:rsidR="00DF124D" w:rsidRPr="008A0D63" w:rsidRDefault="00DF124D" w:rsidP="00DF124D">
      <w:pPr>
        <w:rPr>
          <w:rFonts w:ascii="Candara" w:hAnsi="Candara" w:cstheme="minorHAnsi"/>
          <w:b/>
          <w:color w:val="5E8AB4"/>
        </w:rPr>
      </w:pPr>
      <w:r w:rsidRPr="008A0D63">
        <w:rPr>
          <w:rFonts w:ascii="Candara" w:hAnsi="Candara" w:cstheme="minorHAnsi"/>
          <w:b/>
          <w:color w:val="5E8AB4"/>
        </w:rPr>
        <w:t xml:space="preserve">Ce </w:t>
      </w:r>
      <w:r w:rsidR="009C3F64">
        <w:rPr>
          <w:rFonts w:ascii="Candara" w:hAnsi="Candara" w:cstheme="minorHAnsi"/>
          <w:b/>
          <w:color w:val="5E8AB4"/>
        </w:rPr>
        <w:t>document</w:t>
      </w:r>
      <w:r w:rsidRPr="008A0D63">
        <w:rPr>
          <w:rFonts w:ascii="Candara" w:hAnsi="Candara" w:cstheme="minorHAnsi"/>
          <w:b/>
          <w:color w:val="5E8AB4"/>
        </w:rPr>
        <w:t xml:space="preserve"> a été rédigé par Hélène Devis et Audrey Mari, volontaires en service civique au musée, année 2014-2015</w:t>
      </w:r>
      <w:r w:rsidR="00DB212F">
        <w:rPr>
          <w:rFonts w:ascii="Candara" w:hAnsi="Candara" w:cstheme="minorHAnsi"/>
          <w:b/>
          <w:color w:val="5E8AB4"/>
        </w:rPr>
        <w:t>.</w:t>
      </w:r>
    </w:p>
    <w:p w:rsidR="00DF124D" w:rsidRDefault="00DF124D" w:rsidP="00DF124D">
      <w:pPr>
        <w:rPr>
          <w:rFonts w:ascii="Candara" w:hAnsi="Candara" w:cstheme="minorHAnsi"/>
          <w:b/>
          <w:color w:val="5E8AB4"/>
        </w:rPr>
      </w:pPr>
      <w:r w:rsidRPr="008A0D63">
        <w:rPr>
          <w:rFonts w:ascii="Candara" w:hAnsi="Candara" w:cstheme="minorHAnsi"/>
          <w:b/>
          <w:color w:val="5E8AB4"/>
        </w:rPr>
        <w:t>Imaginé et élaboré sous la responsabi</w:t>
      </w:r>
      <w:r w:rsidR="004F4C1C" w:rsidRPr="008A0D63">
        <w:rPr>
          <w:rFonts w:ascii="Candara" w:hAnsi="Candara" w:cstheme="minorHAnsi"/>
          <w:b/>
          <w:color w:val="5E8AB4"/>
        </w:rPr>
        <w:t>lité de Marie-Laurence Clarac, responsable du s</w:t>
      </w:r>
      <w:r w:rsidRPr="008A0D63">
        <w:rPr>
          <w:rFonts w:ascii="Candara" w:hAnsi="Candara" w:cstheme="minorHAnsi"/>
          <w:b/>
          <w:color w:val="5E8AB4"/>
        </w:rPr>
        <w:t>ervice des publics du musée Bonnat-Helleu</w:t>
      </w:r>
      <w:r w:rsidR="00DB212F">
        <w:rPr>
          <w:rFonts w:ascii="Candara" w:hAnsi="Candara" w:cstheme="minorHAnsi"/>
          <w:b/>
          <w:color w:val="5E8AB4"/>
        </w:rPr>
        <w:t>.</w:t>
      </w: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p>
    <w:p w:rsidR="00DB212F" w:rsidRPr="008A0D63" w:rsidRDefault="00DB212F" w:rsidP="00DF124D">
      <w:pPr>
        <w:rPr>
          <w:rFonts w:ascii="Candara" w:hAnsi="Candara" w:cstheme="minorHAnsi"/>
          <w:b/>
          <w:color w:val="5E8AB4"/>
        </w:rPr>
      </w:pPr>
      <w:r>
        <w:rPr>
          <w:rFonts w:ascii="Candara" w:hAnsi="Candara" w:cstheme="minorHAnsi"/>
          <w:b/>
          <w:color w:val="5E8AB4"/>
        </w:rPr>
        <w:t>Musée Bonnat-Helleu, musée des beaux-arts de Bayonne</w:t>
      </w:r>
    </w:p>
    <w:p w:rsidR="006422FF" w:rsidRPr="008A0D63" w:rsidRDefault="006422FF" w:rsidP="00DF124D">
      <w:pPr>
        <w:rPr>
          <w:rFonts w:ascii="Candara" w:hAnsi="Candara" w:cstheme="minorHAnsi"/>
          <w:b/>
          <w:color w:val="5E8AB4"/>
        </w:rPr>
      </w:pPr>
      <w:r w:rsidRPr="008A0D63">
        <w:rPr>
          <w:rFonts w:ascii="Candara" w:hAnsi="Candara" w:cstheme="minorHAnsi"/>
          <w:b/>
          <w:color w:val="5E8AB4"/>
        </w:rPr>
        <w:t>5 rue Jacques Laffitte – 64</w:t>
      </w:r>
      <w:r w:rsidR="0072744C" w:rsidRPr="008A0D63">
        <w:rPr>
          <w:rFonts w:ascii="Candara" w:hAnsi="Candara" w:cstheme="minorHAnsi"/>
          <w:b/>
          <w:color w:val="5E8AB4"/>
        </w:rPr>
        <w:t xml:space="preserve"> </w:t>
      </w:r>
      <w:r w:rsidRPr="008A0D63">
        <w:rPr>
          <w:rFonts w:ascii="Candara" w:hAnsi="Candara" w:cstheme="minorHAnsi"/>
          <w:b/>
          <w:color w:val="5E8AB4"/>
        </w:rPr>
        <w:t>100 Bayonne</w:t>
      </w:r>
    </w:p>
    <w:p w:rsidR="006422FF" w:rsidRDefault="006422FF" w:rsidP="00DF124D">
      <w:pPr>
        <w:rPr>
          <w:rFonts w:ascii="Candara" w:hAnsi="Candara" w:cstheme="minorHAnsi"/>
          <w:b/>
          <w:color w:val="5E8AB4"/>
        </w:rPr>
      </w:pPr>
      <w:r w:rsidRPr="008A0D63">
        <w:rPr>
          <w:rFonts w:ascii="Candara" w:hAnsi="Candara" w:cstheme="minorHAnsi"/>
          <w:b/>
          <w:color w:val="5E8AB4"/>
        </w:rPr>
        <w:t xml:space="preserve">Tél. 05 59 46 </w:t>
      </w:r>
      <w:r w:rsidR="00DB212F">
        <w:rPr>
          <w:rFonts w:ascii="Candara" w:hAnsi="Candara" w:cstheme="minorHAnsi"/>
          <w:b/>
          <w:color w:val="5E8AB4"/>
        </w:rPr>
        <w:t>63 60</w:t>
      </w:r>
    </w:p>
    <w:p w:rsidR="00DB212F" w:rsidRDefault="00DB212F" w:rsidP="00DF124D">
      <w:pPr>
        <w:rPr>
          <w:rFonts w:ascii="Candara" w:hAnsi="Candara" w:cstheme="minorHAnsi"/>
          <w:b/>
          <w:color w:val="5E8AB4"/>
        </w:rPr>
      </w:pPr>
    </w:p>
    <w:p w:rsidR="00DB212F" w:rsidRDefault="00DB212F" w:rsidP="00DF124D">
      <w:pPr>
        <w:rPr>
          <w:rFonts w:ascii="Candara" w:hAnsi="Candara" w:cstheme="minorHAnsi"/>
          <w:b/>
          <w:color w:val="5E8AB4"/>
        </w:rPr>
      </w:pPr>
      <w:r>
        <w:rPr>
          <w:rFonts w:ascii="Candara" w:hAnsi="Candara" w:cstheme="minorHAnsi"/>
          <w:b/>
          <w:color w:val="5E8AB4"/>
        </w:rPr>
        <w:t xml:space="preserve">Service des publics : </w:t>
      </w:r>
    </w:p>
    <w:p w:rsidR="00DB212F" w:rsidRDefault="00DB212F" w:rsidP="00DF124D">
      <w:pPr>
        <w:rPr>
          <w:rFonts w:ascii="Candara" w:hAnsi="Candara" w:cstheme="minorHAnsi"/>
          <w:b/>
          <w:color w:val="5E8AB4"/>
        </w:rPr>
      </w:pPr>
      <w:r>
        <w:rPr>
          <w:rFonts w:ascii="Candara" w:hAnsi="Candara" w:cstheme="minorHAnsi"/>
          <w:b/>
          <w:color w:val="5E8AB4"/>
        </w:rPr>
        <w:t xml:space="preserve">Marie-Laurence </w:t>
      </w:r>
      <w:proofErr w:type="spellStart"/>
      <w:r>
        <w:rPr>
          <w:rFonts w:ascii="Candara" w:hAnsi="Candara" w:cstheme="minorHAnsi"/>
          <w:b/>
          <w:color w:val="5E8AB4"/>
        </w:rPr>
        <w:t>Clarac</w:t>
      </w:r>
      <w:proofErr w:type="spellEnd"/>
    </w:p>
    <w:p w:rsidR="00DB212F" w:rsidRPr="008A0D63" w:rsidRDefault="00DB212F" w:rsidP="00DF124D">
      <w:pPr>
        <w:rPr>
          <w:rFonts w:ascii="Candara" w:hAnsi="Candara" w:cstheme="minorHAnsi"/>
          <w:b/>
          <w:color w:val="5E8AB4"/>
        </w:rPr>
      </w:pPr>
      <w:r>
        <w:rPr>
          <w:rFonts w:ascii="Candara" w:hAnsi="Candara" w:cstheme="minorHAnsi"/>
          <w:b/>
          <w:color w:val="5E8AB4"/>
        </w:rPr>
        <w:t>05 59 46 61 52</w:t>
      </w:r>
    </w:p>
    <w:p w:rsidR="00C042A2" w:rsidRPr="00333D83" w:rsidRDefault="00C042A2" w:rsidP="00D45E82">
      <w:pPr>
        <w:rPr>
          <w:rFonts w:ascii="Candara" w:hAnsi="Candara"/>
        </w:rPr>
      </w:pPr>
    </w:p>
    <w:sectPr w:rsidR="00C042A2" w:rsidRPr="00333D83" w:rsidSect="001F369E">
      <w:type w:val="continuous"/>
      <w:pgSz w:w="11906" w:h="16838"/>
      <w:pgMar w:top="1417" w:right="1417" w:bottom="1417" w:left="1417" w:header="708" w:footer="708" w:gutter="0"/>
      <w:pgNumType w:start="12"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27C" w:rsidRDefault="00A1227C" w:rsidP="006976D1">
      <w:pPr>
        <w:spacing w:line="240" w:lineRule="auto"/>
      </w:pPr>
      <w:r>
        <w:separator/>
      </w:r>
    </w:p>
  </w:endnote>
  <w:endnote w:type="continuationSeparator" w:id="0">
    <w:p w:rsidR="00A1227C" w:rsidRDefault="00A1227C" w:rsidP="006976D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ndara">
    <w:panose1 w:val="020E0502030303020204"/>
    <w:charset w:val="00"/>
    <w:family w:val="swiss"/>
    <w:pitch w:val="variable"/>
    <w:sig w:usb0="A00002EF" w:usb1="4000204B" w:usb2="00000000" w:usb3="00000000" w:csb0="0000009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22663"/>
      <w:docPartObj>
        <w:docPartGallery w:val="Page Numbers (Bottom of Page)"/>
        <w:docPartUnique/>
      </w:docPartObj>
    </w:sdtPr>
    <w:sdtContent>
      <w:p w:rsidR="00A1227C" w:rsidRDefault="00A1227C">
        <w:pPr>
          <w:pStyle w:val="Pieddepage"/>
          <w:jc w:val="right"/>
        </w:pPr>
        <w:fldSimple w:instr=" PAGE   \* MERGEFORMAT ">
          <w:r w:rsidR="00C33842">
            <w:rPr>
              <w:noProof/>
            </w:rPr>
            <w:t>10</w:t>
          </w:r>
        </w:fldSimple>
      </w:p>
    </w:sdtContent>
  </w:sdt>
  <w:p w:rsidR="00A1227C" w:rsidRDefault="00A1227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27C" w:rsidRDefault="00A1227C" w:rsidP="006976D1">
      <w:pPr>
        <w:spacing w:line="240" w:lineRule="auto"/>
      </w:pPr>
      <w:r>
        <w:separator/>
      </w:r>
    </w:p>
  </w:footnote>
  <w:footnote w:type="continuationSeparator" w:id="0">
    <w:p w:rsidR="00A1227C" w:rsidRDefault="00A1227C" w:rsidP="006976D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3A13"/>
    <w:multiLevelType w:val="hybridMultilevel"/>
    <w:tmpl w:val="77D83B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B33D74"/>
    <w:multiLevelType w:val="hybridMultilevel"/>
    <w:tmpl w:val="637AA07C"/>
    <w:lvl w:ilvl="0" w:tplc="4A644C16">
      <w:start w:val="12"/>
      <w:numFmt w:val="bullet"/>
      <w:lvlText w:val="-"/>
      <w:lvlJc w:val="left"/>
      <w:pPr>
        <w:tabs>
          <w:tab w:val="num" w:pos="720"/>
        </w:tabs>
        <w:ind w:left="720" w:hanging="360"/>
      </w:pPr>
      <w:rPr>
        <w:rFonts w:ascii="Consolas" w:eastAsia="Times New Roman" w:hAnsi="Consolas"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
    <w:nsid w:val="179A2622"/>
    <w:multiLevelType w:val="hybridMultilevel"/>
    <w:tmpl w:val="436C07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99D3ED3"/>
    <w:multiLevelType w:val="hybridMultilevel"/>
    <w:tmpl w:val="201057E2"/>
    <w:lvl w:ilvl="0" w:tplc="7420615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8B69FF"/>
    <w:multiLevelType w:val="hybridMultilevel"/>
    <w:tmpl w:val="113EE346"/>
    <w:lvl w:ilvl="0" w:tplc="C11E575E">
      <w:numFmt w:val="bullet"/>
      <w:lvlText w:val="-"/>
      <w:lvlJc w:val="left"/>
      <w:pPr>
        <w:ind w:left="1065" w:hanging="360"/>
      </w:pPr>
      <w:rPr>
        <w:rFonts w:ascii="Arial" w:eastAsia="Times New Roman" w:hAnsi="Arial" w:cs="Arial"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nsid w:val="4C702D4F"/>
    <w:multiLevelType w:val="hybridMultilevel"/>
    <w:tmpl w:val="F5A0B6A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9"/>
  <w:hyphenationZone w:val="425"/>
  <w:drawingGridHorizontalSpacing w:val="110"/>
  <w:displayHorizontalDrawingGridEvery w:val="2"/>
  <w:characterSpacingControl w:val="doNotCompress"/>
  <w:hdrShapeDefaults>
    <o:shapedefaults v:ext="edit" spidmax="6145">
      <o:colormenu v:ext="edit" fillcolor="none" strokecolor="none"/>
    </o:shapedefaults>
  </w:hdrShapeDefaults>
  <w:footnotePr>
    <w:footnote w:id="-1"/>
    <w:footnote w:id="0"/>
  </w:footnotePr>
  <w:endnotePr>
    <w:endnote w:id="-1"/>
    <w:endnote w:id="0"/>
  </w:endnotePr>
  <w:compat>
    <w:useFELayout/>
  </w:compat>
  <w:rsids>
    <w:rsidRoot w:val="00B61CAF"/>
    <w:rsid w:val="000039F4"/>
    <w:rsid w:val="00010D84"/>
    <w:rsid w:val="00021A68"/>
    <w:rsid w:val="00023B34"/>
    <w:rsid w:val="00023B99"/>
    <w:rsid w:val="000243EF"/>
    <w:rsid w:val="000256C0"/>
    <w:rsid w:val="00025E78"/>
    <w:rsid w:val="00043A68"/>
    <w:rsid w:val="00054176"/>
    <w:rsid w:val="00075B7B"/>
    <w:rsid w:val="00076805"/>
    <w:rsid w:val="00077E54"/>
    <w:rsid w:val="00080D76"/>
    <w:rsid w:val="00082EEC"/>
    <w:rsid w:val="00084A32"/>
    <w:rsid w:val="00096F3B"/>
    <w:rsid w:val="000A2F59"/>
    <w:rsid w:val="000A383F"/>
    <w:rsid w:val="000A4A41"/>
    <w:rsid w:val="000A56F0"/>
    <w:rsid w:val="000A5906"/>
    <w:rsid w:val="000C00ED"/>
    <w:rsid w:val="000C373B"/>
    <w:rsid w:val="000D0E04"/>
    <w:rsid w:val="000D2F39"/>
    <w:rsid w:val="000D2FE5"/>
    <w:rsid w:val="000D3198"/>
    <w:rsid w:val="000D5869"/>
    <w:rsid w:val="000E1A9D"/>
    <w:rsid w:val="000F1BF7"/>
    <w:rsid w:val="000F43B4"/>
    <w:rsid w:val="00102265"/>
    <w:rsid w:val="00102C8F"/>
    <w:rsid w:val="0010443D"/>
    <w:rsid w:val="00117AB4"/>
    <w:rsid w:val="0012031F"/>
    <w:rsid w:val="00123E7C"/>
    <w:rsid w:val="0012533C"/>
    <w:rsid w:val="001300D8"/>
    <w:rsid w:val="001309AD"/>
    <w:rsid w:val="00135869"/>
    <w:rsid w:val="0014623C"/>
    <w:rsid w:val="001463ED"/>
    <w:rsid w:val="00147516"/>
    <w:rsid w:val="0015775D"/>
    <w:rsid w:val="00160BAF"/>
    <w:rsid w:val="00163A33"/>
    <w:rsid w:val="0017223B"/>
    <w:rsid w:val="00184BCB"/>
    <w:rsid w:val="00185E9D"/>
    <w:rsid w:val="00191D8B"/>
    <w:rsid w:val="00193322"/>
    <w:rsid w:val="001B3AFF"/>
    <w:rsid w:val="001C038A"/>
    <w:rsid w:val="001C1665"/>
    <w:rsid w:val="001C203C"/>
    <w:rsid w:val="001C3FB3"/>
    <w:rsid w:val="001D1726"/>
    <w:rsid w:val="001D2D84"/>
    <w:rsid w:val="001D602C"/>
    <w:rsid w:val="001D75BD"/>
    <w:rsid w:val="001E3AAF"/>
    <w:rsid w:val="001E5B90"/>
    <w:rsid w:val="001E5E7A"/>
    <w:rsid w:val="001F09C2"/>
    <w:rsid w:val="001F369E"/>
    <w:rsid w:val="0020392C"/>
    <w:rsid w:val="00203C50"/>
    <w:rsid w:val="00207B79"/>
    <w:rsid w:val="00211485"/>
    <w:rsid w:val="0021419D"/>
    <w:rsid w:val="00220C16"/>
    <w:rsid w:val="00223186"/>
    <w:rsid w:val="0022330E"/>
    <w:rsid w:val="00224BD5"/>
    <w:rsid w:val="00232489"/>
    <w:rsid w:val="00235C83"/>
    <w:rsid w:val="0023647A"/>
    <w:rsid w:val="00256937"/>
    <w:rsid w:val="002641C2"/>
    <w:rsid w:val="00267F73"/>
    <w:rsid w:val="002707DE"/>
    <w:rsid w:val="00283BE8"/>
    <w:rsid w:val="00287E5A"/>
    <w:rsid w:val="00296569"/>
    <w:rsid w:val="002A1309"/>
    <w:rsid w:val="002C07EF"/>
    <w:rsid w:val="002D333E"/>
    <w:rsid w:val="002F305C"/>
    <w:rsid w:val="002F31CE"/>
    <w:rsid w:val="002F4CB9"/>
    <w:rsid w:val="00301094"/>
    <w:rsid w:val="003072F9"/>
    <w:rsid w:val="00310C11"/>
    <w:rsid w:val="00316EF7"/>
    <w:rsid w:val="00323643"/>
    <w:rsid w:val="00324791"/>
    <w:rsid w:val="00324B1F"/>
    <w:rsid w:val="00333D83"/>
    <w:rsid w:val="00335010"/>
    <w:rsid w:val="00350807"/>
    <w:rsid w:val="003550BF"/>
    <w:rsid w:val="0036103C"/>
    <w:rsid w:val="00370524"/>
    <w:rsid w:val="003738B0"/>
    <w:rsid w:val="003817C1"/>
    <w:rsid w:val="0038249F"/>
    <w:rsid w:val="00387722"/>
    <w:rsid w:val="00392818"/>
    <w:rsid w:val="0039355A"/>
    <w:rsid w:val="003A0950"/>
    <w:rsid w:val="003A6924"/>
    <w:rsid w:val="003A698D"/>
    <w:rsid w:val="003D50B1"/>
    <w:rsid w:val="003D5493"/>
    <w:rsid w:val="003D61AF"/>
    <w:rsid w:val="003D6946"/>
    <w:rsid w:val="003F705F"/>
    <w:rsid w:val="003F7845"/>
    <w:rsid w:val="004030A6"/>
    <w:rsid w:val="00411F4F"/>
    <w:rsid w:val="00413091"/>
    <w:rsid w:val="00416150"/>
    <w:rsid w:val="00420A9E"/>
    <w:rsid w:val="00420DC9"/>
    <w:rsid w:val="00422FAC"/>
    <w:rsid w:val="00427A9B"/>
    <w:rsid w:val="00440769"/>
    <w:rsid w:val="00450EA6"/>
    <w:rsid w:val="00451EEF"/>
    <w:rsid w:val="00454453"/>
    <w:rsid w:val="00462081"/>
    <w:rsid w:val="00463758"/>
    <w:rsid w:val="00472203"/>
    <w:rsid w:val="004836EF"/>
    <w:rsid w:val="0048436E"/>
    <w:rsid w:val="004925AF"/>
    <w:rsid w:val="00496D9E"/>
    <w:rsid w:val="00496DAF"/>
    <w:rsid w:val="004A0633"/>
    <w:rsid w:val="004A3FA6"/>
    <w:rsid w:val="004A4A06"/>
    <w:rsid w:val="004A4FFA"/>
    <w:rsid w:val="004B7B8E"/>
    <w:rsid w:val="004C0593"/>
    <w:rsid w:val="004C7209"/>
    <w:rsid w:val="004D346F"/>
    <w:rsid w:val="004D3A01"/>
    <w:rsid w:val="004D54AA"/>
    <w:rsid w:val="004D7787"/>
    <w:rsid w:val="004E0839"/>
    <w:rsid w:val="004E4729"/>
    <w:rsid w:val="004E4EE5"/>
    <w:rsid w:val="004F35ED"/>
    <w:rsid w:val="004F4C1C"/>
    <w:rsid w:val="0050012D"/>
    <w:rsid w:val="00501B40"/>
    <w:rsid w:val="00502901"/>
    <w:rsid w:val="005120F6"/>
    <w:rsid w:val="005134E3"/>
    <w:rsid w:val="00533676"/>
    <w:rsid w:val="00542B25"/>
    <w:rsid w:val="00543C23"/>
    <w:rsid w:val="00546E3B"/>
    <w:rsid w:val="00551703"/>
    <w:rsid w:val="00551BEC"/>
    <w:rsid w:val="00551FEC"/>
    <w:rsid w:val="005563A9"/>
    <w:rsid w:val="00572190"/>
    <w:rsid w:val="005753BA"/>
    <w:rsid w:val="00580B8A"/>
    <w:rsid w:val="005823F3"/>
    <w:rsid w:val="0058330F"/>
    <w:rsid w:val="005936B6"/>
    <w:rsid w:val="005A1710"/>
    <w:rsid w:val="005B506F"/>
    <w:rsid w:val="005B6560"/>
    <w:rsid w:val="005C09BD"/>
    <w:rsid w:val="005E2830"/>
    <w:rsid w:val="005E3231"/>
    <w:rsid w:val="005E717E"/>
    <w:rsid w:val="005F0754"/>
    <w:rsid w:val="005F3836"/>
    <w:rsid w:val="006039B8"/>
    <w:rsid w:val="0061094A"/>
    <w:rsid w:val="006323FE"/>
    <w:rsid w:val="006377ED"/>
    <w:rsid w:val="00640790"/>
    <w:rsid w:val="00640AEA"/>
    <w:rsid w:val="006422FF"/>
    <w:rsid w:val="00645031"/>
    <w:rsid w:val="00651D07"/>
    <w:rsid w:val="00660ED5"/>
    <w:rsid w:val="00666419"/>
    <w:rsid w:val="00667AEE"/>
    <w:rsid w:val="00670BD8"/>
    <w:rsid w:val="00681E93"/>
    <w:rsid w:val="00682083"/>
    <w:rsid w:val="00684891"/>
    <w:rsid w:val="00684D76"/>
    <w:rsid w:val="00686C2D"/>
    <w:rsid w:val="0069057C"/>
    <w:rsid w:val="00691B7A"/>
    <w:rsid w:val="00693D9F"/>
    <w:rsid w:val="006976D1"/>
    <w:rsid w:val="006A490E"/>
    <w:rsid w:val="006A5B69"/>
    <w:rsid w:val="006B34FA"/>
    <w:rsid w:val="006B3843"/>
    <w:rsid w:val="006B4E32"/>
    <w:rsid w:val="006B78CF"/>
    <w:rsid w:val="006C1BF6"/>
    <w:rsid w:val="006C252B"/>
    <w:rsid w:val="006C2BAF"/>
    <w:rsid w:val="006D57C6"/>
    <w:rsid w:val="006D6448"/>
    <w:rsid w:val="006E0EFD"/>
    <w:rsid w:val="006E12E9"/>
    <w:rsid w:val="006E5CD9"/>
    <w:rsid w:val="006F50B9"/>
    <w:rsid w:val="00712B68"/>
    <w:rsid w:val="007247B2"/>
    <w:rsid w:val="00725C7C"/>
    <w:rsid w:val="0072744C"/>
    <w:rsid w:val="007310A2"/>
    <w:rsid w:val="007324FC"/>
    <w:rsid w:val="00734A12"/>
    <w:rsid w:val="00734B06"/>
    <w:rsid w:val="00736181"/>
    <w:rsid w:val="007379F7"/>
    <w:rsid w:val="007453E7"/>
    <w:rsid w:val="00751BC0"/>
    <w:rsid w:val="0075301B"/>
    <w:rsid w:val="00757F45"/>
    <w:rsid w:val="00762BB8"/>
    <w:rsid w:val="007642A0"/>
    <w:rsid w:val="0077493D"/>
    <w:rsid w:val="0077521E"/>
    <w:rsid w:val="00776857"/>
    <w:rsid w:val="00791A12"/>
    <w:rsid w:val="007A41F7"/>
    <w:rsid w:val="007C4587"/>
    <w:rsid w:val="007C4CD2"/>
    <w:rsid w:val="007C7246"/>
    <w:rsid w:val="007D5D92"/>
    <w:rsid w:val="007E1EF7"/>
    <w:rsid w:val="007E2805"/>
    <w:rsid w:val="007E40C1"/>
    <w:rsid w:val="007E5E0E"/>
    <w:rsid w:val="007E64C1"/>
    <w:rsid w:val="007F1231"/>
    <w:rsid w:val="008041D3"/>
    <w:rsid w:val="008126E6"/>
    <w:rsid w:val="00813E5C"/>
    <w:rsid w:val="00823A58"/>
    <w:rsid w:val="0083094F"/>
    <w:rsid w:val="00833EF0"/>
    <w:rsid w:val="00853637"/>
    <w:rsid w:val="00856AAF"/>
    <w:rsid w:val="00857631"/>
    <w:rsid w:val="008652AC"/>
    <w:rsid w:val="00866603"/>
    <w:rsid w:val="00866C71"/>
    <w:rsid w:val="0087562D"/>
    <w:rsid w:val="0087576B"/>
    <w:rsid w:val="00883D7F"/>
    <w:rsid w:val="008843CA"/>
    <w:rsid w:val="00892C75"/>
    <w:rsid w:val="008A0D63"/>
    <w:rsid w:val="008A0F35"/>
    <w:rsid w:val="008A45B8"/>
    <w:rsid w:val="008A45E7"/>
    <w:rsid w:val="008A5A5C"/>
    <w:rsid w:val="008A7E83"/>
    <w:rsid w:val="008B1B68"/>
    <w:rsid w:val="008B31F9"/>
    <w:rsid w:val="008B45EE"/>
    <w:rsid w:val="008C0D53"/>
    <w:rsid w:val="008C5FDB"/>
    <w:rsid w:val="008D2BD2"/>
    <w:rsid w:val="008E0FA2"/>
    <w:rsid w:val="008F2258"/>
    <w:rsid w:val="008F7A16"/>
    <w:rsid w:val="00900553"/>
    <w:rsid w:val="009037BE"/>
    <w:rsid w:val="00903DFC"/>
    <w:rsid w:val="0090474B"/>
    <w:rsid w:val="00905DA5"/>
    <w:rsid w:val="0090628C"/>
    <w:rsid w:val="0090687B"/>
    <w:rsid w:val="00911844"/>
    <w:rsid w:val="009131D7"/>
    <w:rsid w:val="00920698"/>
    <w:rsid w:val="00922EA2"/>
    <w:rsid w:val="00923974"/>
    <w:rsid w:val="00924689"/>
    <w:rsid w:val="00930EAA"/>
    <w:rsid w:val="00942604"/>
    <w:rsid w:val="00942821"/>
    <w:rsid w:val="0094549C"/>
    <w:rsid w:val="00952A22"/>
    <w:rsid w:val="00954931"/>
    <w:rsid w:val="00954DCF"/>
    <w:rsid w:val="0095620F"/>
    <w:rsid w:val="009808D8"/>
    <w:rsid w:val="0098109C"/>
    <w:rsid w:val="00990071"/>
    <w:rsid w:val="00992F30"/>
    <w:rsid w:val="009949D9"/>
    <w:rsid w:val="009A0E88"/>
    <w:rsid w:val="009A11B3"/>
    <w:rsid w:val="009A3931"/>
    <w:rsid w:val="009A56A5"/>
    <w:rsid w:val="009B34AA"/>
    <w:rsid w:val="009B70D2"/>
    <w:rsid w:val="009C095C"/>
    <w:rsid w:val="009C3F64"/>
    <w:rsid w:val="009D27A1"/>
    <w:rsid w:val="009E51D9"/>
    <w:rsid w:val="009E5878"/>
    <w:rsid w:val="009E59F6"/>
    <w:rsid w:val="009F6203"/>
    <w:rsid w:val="00A04455"/>
    <w:rsid w:val="00A04BD9"/>
    <w:rsid w:val="00A05B04"/>
    <w:rsid w:val="00A1227C"/>
    <w:rsid w:val="00A274A3"/>
    <w:rsid w:val="00A44550"/>
    <w:rsid w:val="00A4456D"/>
    <w:rsid w:val="00A56C2D"/>
    <w:rsid w:val="00A63A49"/>
    <w:rsid w:val="00A74463"/>
    <w:rsid w:val="00A745CD"/>
    <w:rsid w:val="00A76066"/>
    <w:rsid w:val="00A90122"/>
    <w:rsid w:val="00A90429"/>
    <w:rsid w:val="00A92037"/>
    <w:rsid w:val="00A92E88"/>
    <w:rsid w:val="00A94AB4"/>
    <w:rsid w:val="00A96C79"/>
    <w:rsid w:val="00A9755E"/>
    <w:rsid w:val="00AB1EFF"/>
    <w:rsid w:val="00AC04AB"/>
    <w:rsid w:val="00AC0978"/>
    <w:rsid w:val="00AD1016"/>
    <w:rsid w:val="00AD452E"/>
    <w:rsid w:val="00AD49F4"/>
    <w:rsid w:val="00AE1EE3"/>
    <w:rsid w:val="00AE6C2E"/>
    <w:rsid w:val="00AF1427"/>
    <w:rsid w:val="00AF31D2"/>
    <w:rsid w:val="00AF61E1"/>
    <w:rsid w:val="00AF7A73"/>
    <w:rsid w:val="00B039B0"/>
    <w:rsid w:val="00B04B6E"/>
    <w:rsid w:val="00B0507D"/>
    <w:rsid w:val="00B05AD4"/>
    <w:rsid w:val="00B06376"/>
    <w:rsid w:val="00B16BA1"/>
    <w:rsid w:val="00B219B9"/>
    <w:rsid w:val="00B25082"/>
    <w:rsid w:val="00B25799"/>
    <w:rsid w:val="00B32033"/>
    <w:rsid w:val="00B47443"/>
    <w:rsid w:val="00B532F2"/>
    <w:rsid w:val="00B55BE7"/>
    <w:rsid w:val="00B61CAF"/>
    <w:rsid w:val="00B62020"/>
    <w:rsid w:val="00B646D7"/>
    <w:rsid w:val="00B666EF"/>
    <w:rsid w:val="00B66A45"/>
    <w:rsid w:val="00B7125A"/>
    <w:rsid w:val="00B74190"/>
    <w:rsid w:val="00B847A1"/>
    <w:rsid w:val="00B84C0D"/>
    <w:rsid w:val="00B908E4"/>
    <w:rsid w:val="00BB3F9F"/>
    <w:rsid w:val="00BC5012"/>
    <w:rsid w:val="00BC7074"/>
    <w:rsid w:val="00BD3699"/>
    <w:rsid w:val="00BD5712"/>
    <w:rsid w:val="00BD65C1"/>
    <w:rsid w:val="00BD7451"/>
    <w:rsid w:val="00BE1B38"/>
    <w:rsid w:val="00BE43E7"/>
    <w:rsid w:val="00BE7CD9"/>
    <w:rsid w:val="00BF11C2"/>
    <w:rsid w:val="00BF7E9B"/>
    <w:rsid w:val="00C042A2"/>
    <w:rsid w:val="00C072FA"/>
    <w:rsid w:val="00C14801"/>
    <w:rsid w:val="00C17D0A"/>
    <w:rsid w:val="00C2199B"/>
    <w:rsid w:val="00C24BDC"/>
    <w:rsid w:val="00C30A96"/>
    <w:rsid w:val="00C31BFE"/>
    <w:rsid w:val="00C3252A"/>
    <w:rsid w:val="00C33842"/>
    <w:rsid w:val="00C412F0"/>
    <w:rsid w:val="00C452A3"/>
    <w:rsid w:val="00C45EA0"/>
    <w:rsid w:val="00C47365"/>
    <w:rsid w:val="00C52090"/>
    <w:rsid w:val="00C53B65"/>
    <w:rsid w:val="00C56B50"/>
    <w:rsid w:val="00C56BDC"/>
    <w:rsid w:val="00C601AB"/>
    <w:rsid w:val="00C613B0"/>
    <w:rsid w:val="00C71E12"/>
    <w:rsid w:val="00C7609A"/>
    <w:rsid w:val="00C81AF9"/>
    <w:rsid w:val="00C831D1"/>
    <w:rsid w:val="00C9098C"/>
    <w:rsid w:val="00C91F51"/>
    <w:rsid w:val="00CA0085"/>
    <w:rsid w:val="00CA04B7"/>
    <w:rsid w:val="00CC49A4"/>
    <w:rsid w:val="00CC4E8A"/>
    <w:rsid w:val="00CC69C6"/>
    <w:rsid w:val="00CC7C0C"/>
    <w:rsid w:val="00CD1B85"/>
    <w:rsid w:val="00CD46F2"/>
    <w:rsid w:val="00CE0458"/>
    <w:rsid w:val="00CE359F"/>
    <w:rsid w:val="00CE567F"/>
    <w:rsid w:val="00CF103A"/>
    <w:rsid w:val="00CF17DD"/>
    <w:rsid w:val="00CF2536"/>
    <w:rsid w:val="00CF345A"/>
    <w:rsid w:val="00CF4D43"/>
    <w:rsid w:val="00D24E50"/>
    <w:rsid w:val="00D25D97"/>
    <w:rsid w:val="00D26ACF"/>
    <w:rsid w:val="00D276D9"/>
    <w:rsid w:val="00D30CFD"/>
    <w:rsid w:val="00D30DE1"/>
    <w:rsid w:val="00D32F05"/>
    <w:rsid w:val="00D340EF"/>
    <w:rsid w:val="00D35477"/>
    <w:rsid w:val="00D40FB1"/>
    <w:rsid w:val="00D416FB"/>
    <w:rsid w:val="00D43944"/>
    <w:rsid w:val="00D44744"/>
    <w:rsid w:val="00D45E82"/>
    <w:rsid w:val="00D46132"/>
    <w:rsid w:val="00D50866"/>
    <w:rsid w:val="00D623C7"/>
    <w:rsid w:val="00D62A5D"/>
    <w:rsid w:val="00D62CED"/>
    <w:rsid w:val="00D646B9"/>
    <w:rsid w:val="00D722C6"/>
    <w:rsid w:val="00D729BB"/>
    <w:rsid w:val="00D74F17"/>
    <w:rsid w:val="00D80D57"/>
    <w:rsid w:val="00D82B6A"/>
    <w:rsid w:val="00D83C1E"/>
    <w:rsid w:val="00D83DE1"/>
    <w:rsid w:val="00D85B26"/>
    <w:rsid w:val="00D86151"/>
    <w:rsid w:val="00D929F2"/>
    <w:rsid w:val="00D946F6"/>
    <w:rsid w:val="00D962DB"/>
    <w:rsid w:val="00D966BE"/>
    <w:rsid w:val="00D971C1"/>
    <w:rsid w:val="00DA0600"/>
    <w:rsid w:val="00DA080B"/>
    <w:rsid w:val="00DA5384"/>
    <w:rsid w:val="00DA5D1B"/>
    <w:rsid w:val="00DA6C93"/>
    <w:rsid w:val="00DA74D1"/>
    <w:rsid w:val="00DA75BB"/>
    <w:rsid w:val="00DB212F"/>
    <w:rsid w:val="00DB462E"/>
    <w:rsid w:val="00DC2569"/>
    <w:rsid w:val="00DC33A7"/>
    <w:rsid w:val="00DC4190"/>
    <w:rsid w:val="00DC5224"/>
    <w:rsid w:val="00DC60F3"/>
    <w:rsid w:val="00DD7F6D"/>
    <w:rsid w:val="00DE1C71"/>
    <w:rsid w:val="00DE3972"/>
    <w:rsid w:val="00DE401B"/>
    <w:rsid w:val="00DE4CEB"/>
    <w:rsid w:val="00DE69FE"/>
    <w:rsid w:val="00DF06ED"/>
    <w:rsid w:val="00DF124D"/>
    <w:rsid w:val="00DF1BD1"/>
    <w:rsid w:val="00DF7BE5"/>
    <w:rsid w:val="00E00915"/>
    <w:rsid w:val="00E07B58"/>
    <w:rsid w:val="00E14739"/>
    <w:rsid w:val="00E16F5E"/>
    <w:rsid w:val="00E17265"/>
    <w:rsid w:val="00E24E28"/>
    <w:rsid w:val="00E30F89"/>
    <w:rsid w:val="00E42E6E"/>
    <w:rsid w:val="00E444E3"/>
    <w:rsid w:val="00E446F1"/>
    <w:rsid w:val="00E54262"/>
    <w:rsid w:val="00E56840"/>
    <w:rsid w:val="00E575B9"/>
    <w:rsid w:val="00E62598"/>
    <w:rsid w:val="00E66437"/>
    <w:rsid w:val="00E66C9F"/>
    <w:rsid w:val="00E66DC3"/>
    <w:rsid w:val="00E704EE"/>
    <w:rsid w:val="00E71327"/>
    <w:rsid w:val="00E73532"/>
    <w:rsid w:val="00E81CF2"/>
    <w:rsid w:val="00E82FEB"/>
    <w:rsid w:val="00E86AB0"/>
    <w:rsid w:val="00E95CB2"/>
    <w:rsid w:val="00EA57A5"/>
    <w:rsid w:val="00EA7454"/>
    <w:rsid w:val="00EB4225"/>
    <w:rsid w:val="00EC1E2B"/>
    <w:rsid w:val="00EC2F95"/>
    <w:rsid w:val="00EE4BCC"/>
    <w:rsid w:val="00F00E94"/>
    <w:rsid w:val="00F038C9"/>
    <w:rsid w:val="00F03C38"/>
    <w:rsid w:val="00F0530E"/>
    <w:rsid w:val="00F0621B"/>
    <w:rsid w:val="00F07CF4"/>
    <w:rsid w:val="00F11A5E"/>
    <w:rsid w:val="00F16953"/>
    <w:rsid w:val="00F22847"/>
    <w:rsid w:val="00F2304F"/>
    <w:rsid w:val="00F24AAC"/>
    <w:rsid w:val="00F27A3A"/>
    <w:rsid w:val="00F319C2"/>
    <w:rsid w:val="00F31BF3"/>
    <w:rsid w:val="00F35731"/>
    <w:rsid w:val="00F60018"/>
    <w:rsid w:val="00F70D41"/>
    <w:rsid w:val="00F70F1B"/>
    <w:rsid w:val="00F72BC6"/>
    <w:rsid w:val="00F840A2"/>
    <w:rsid w:val="00F93BC8"/>
    <w:rsid w:val="00FA0556"/>
    <w:rsid w:val="00FA1C66"/>
    <w:rsid w:val="00FA57B3"/>
    <w:rsid w:val="00FB3185"/>
    <w:rsid w:val="00FB3AF3"/>
    <w:rsid w:val="00FB6D37"/>
    <w:rsid w:val="00FB6D83"/>
    <w:rsid w:val="00FC3DB9"/>
    <w:rsid w:val="00FC4AF9"/>
    <w:rsid w:val="00FD049B"/>
    <w:rsid w:val="00FD073D"/>
    <w:rsid w:val="00FD2261"/>
    <w:rsid w:val="00FE715F"/>
    <w:rsid w:val="00FF704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CAF"/>
  </w:style>
  <w:style w:type="paragraph" w:styleId="Titre1">
    <w:name w:val="heading 1"/>
    <w:basedOn w:val="Normal"/>
    <w:next w:val="Normal"/>
    <w:link w:val="Titre1Car"/>
    <w:uiPriority w:val="9"/>
    <w:qFormat/>
    <w:rsid w:val="00DE4CEB"/>
    <w:pPr>
      <w:keepNext/>
      <w:keepLines/>
      <w:spacing w:before="480"/>
      <w:jc w:val="center"/>
      <w:outlineLvl w:val="0"/>
    </w:pPr>
    <w:rPr>
      <w:rFonts w:eastAsiaTheme="majorEastAsia" w:cstheme="majorBidi"/>
      <w:b/>
      <w:bCs/>
      <w:color w:val="A50034"/>
      <w:sz w:val="28"/>
      <w:szCs w:val="28"/>
    </w:rPr>
  </w:style>
  <w:style w:type="paragraph" w:styleId="Titre2">
    <w:name w:val="heading 2"/>
    <w:basedOn w:val="Normal"/>
    <w:next w:val="Normal"/>
    <w:link w:val="Titre2Car"/>
    <w:uiPriority w:val="9"/>
    <w:unhideWhenUsed/>
    <w:qFormat/>
    <w:rsid w:val="000A383F"/>
    <w:pPr>
      <w:keepNext/>
      <w:keepLines/>
      <w:spacing w:before="200"/>
      <w:outlineLvl w:val="1"/>
    </w:pPr>
    <w:rPr>
      <w:rFonts w:ascii="Candara" w:eastAsiaTheme="majorEastAsia" w:hAnsi="Candara" w:cstheme="majorBidi"/>
      <w:b/>
      <w:bCs/>
      <w:color w:val="A50034"/>
      <w:szCs w:val="26"/>
    </w:rPr>
  </w:style>
  <w:style w:type="paragraph" w:styleId="Titre3">
    <w:name w:val="heading 3"/>
    <w:basedOn w:val="Normal"/>
    <w:next w:val="Normal"/>
    <w:link w:val="Titre3Car"/>
    <w:uiPriority w:val="9"/>
    <w:unhideWhenUsed/>
    <w:qFormat/>
    <w:rsid w:val="003D6946"/>
    <w:pPr>
      <w:keepNext/>
      <w:keepLines/>
      <w:spacing w:before="200"/>
      <w:outlineLvl w:val="2"/>
    </w:pPr>
    <w:rPr>
      <w:rFonts w:ascii="Candara" w:eastAsiaTheme="majorEastAsia" w:hAnsi="Candara" w:cstheme="majorBidi"/>
      <w:b/>
      <w:bCs/>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61CAF"/>
    <w:pPr>
      <w:spacing w:line="240" w:lineRule="auto"/>
      <w:ind w:left="720"/>
      <w:contextualSpacing/>
    </w:pPr>
    <w:rPr>
      <w:rFonts w:ascii="Times New Roman" w:eastAsia="Times New Roman" w:hAnsi="Times New Roman" w:cs="Times New Roman"/>
      <w:sz w:val="24"/>
      <w:szCs w:val="24"/>
      <w:lang w:eastAsia="fr-FR"/>
    </w:rPr>
  </w:style>
  <w:style w:type="character" w:customStyle="1" w:styleId="twunmatched">
    <w:name w:val="twunmatched"/>
    <w:basedOn w:val="Policepardfaut"/>
    <w:rsid w:val="00B61CAF"/>
  </w:style>
  <w:style w:type="paragraph" w:customStyle="1" w:styleId="Standard">
    <w:name w:val="Standard"/>
    <w:rsid w:val="00F319C2"/>
    <w:pPr>
      <w:widowControl w:val="0"/>
      <w:suppressAutoHyphens/>
      <w:autoSpaceDN w:val="0"/>
      <w:spacing w:line="240" w:lineRule="auto"/>
      <w:textAlignment w:val="baseline"/>
    </w:pPr>
    <w:rPr>
      <w:rFonts w:ascii="Times New Roman" w:hAnsi="Times New Roman" w:cs="Mangal"/>
      <w:kern w:val="3"/>
      <w:sz w:val="24"/>
      <w:szCs w:val="24"/>
      <w:lang w:eastAsia="zh-CN" w:bidi="hi-IN"/>
    </w:rPr>
  </w:style>
  <w:style w:type="paragraph" w:styleId="Textedebulles">
    <w:name w:val="Balloon Text"/>
    <w:basedOn w:val="Normal"/>
    <w:link w:val="TextedebullesCar"/>
    <w:uiPriority w:val="99"/>
    <w:semiHidden/>
    <w:unhideWhenUsed/>
    <w:rsid w:val="008B45E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45EE"/>
    <w:rPr>
      <w:rFonts w:ascii="Tahoma" w:hAnsi="Tahoma" w:cs="Tahoma"/>
      <w:sz w:val="16"/>
      <w:szCs w:val="16"/>
    </w:rPr>
  </w:style>
  <w:style w:type="character" w:customStyle="1" w:styleId="Titre1Car">
    <w:name w:val="Titre 1 Car"/>
    <w:basedOn w:val="Policepardfaut"/>
    <w:link w:val="Titre1"/>
    <w:uiPriority w:val="9"/>
    <w:rsid w:val="00DE4CEB"/>
    <w:rPr>
      <w:rFonts w:eastAsiaTheme="majorEastAsia" w:cstheme="majorBidi"/>
      <w:b/>
      <w:bCs/>
      <w:color w:val="A50034"/>
      <w:sz w:val="28"/>
      <w:szCs w:val="28"/>
    </w:rPr>
  </w:style>
  <w:style w:type="character" w:styleId="Lienhypertexte">
    <w:name w:val="Hyperlink"/>
    <w:basedOn w:val="Policepardfaut"/>
    <w:uiPriority w:val="99"/>
    <w:unhideWhenUsed/>
    <w:rsid w:val="00E66437"/>
    <w:rPr>
      <w:color w:val="0000FF"/>
      <w:u w:val="single"/>
    </w:rPr>
  </w:style>
  <w:style w:type="paragraph" w:styleId="En-tte">
    <w:name w:val="header"/>
    <w:basedOn w:val="Normal"/>
    <w:link w:val="En-tteCar"/>
    <w:uiPriority w:val="99"/>
    <w:semiHidden/>
    <w:unhideWhenUsed/>
    <w:rsid w:val="006976D1"/>
    <w:pPr>
      <w:tabs>
        <w:tab w:val="center" w:pos="4536"/>
        <w:tab w:val="right" w:pos="9072"/>
      </w:tabs>
      <w:spacing w:line="240" w:lineRule="auto"/>
    </w:pPr>
  </w:style>
  <w:style w:type="character" w:customStyle="1" w:styleId="En-tteCar">
    <w:name w:val="En-tête Car"/>
    <w:basedOn w:val="Policepardfaut"/>
    <w:link w:val="En-tte"/>
    <w:uiPriority w:val="99"/>
    <w:semiHidden/>
    <w:rsid w:val="006976D1"/>
  </w:style>
  <w:style w:type="paragraph" w:styleId="Pieddepage">
    <w:name w:val="footer"/>
    <w:basedOn w:val="Normal"/>
    <w:link w:val="PieddepageCar"/>
    <w:uiPriority w:val="99"/>
    <w:unhideWhenUsed/>
    <w:rsid w:val="006976D1"/>
    <w:pPr>
      <w:tabs>
        <w:tab w:val="center" w:pos="4536"/>
        <w:tab w:val="right" w:pos="9072"/>
      </w:tabs>
      <w:spacing w:line="240" w:lineRule="auto"/>
    </w:pPr>
  </w:style>
  <w:style w:type="character" w:customStyle="1" w:styleId="PieddepageCar">
    <w:name w:val="Pied de page Car"/>
    <w:basedOn w:val="Policepardfaut"/>
    <w:link w:val="Pieddepage"/>
    <w:uiPriority w:val="99"/>
    <w:rsid w:val="006976D1"/>
  </w:style>
  <w:style w:type="character" w:customStyle="1" w:styleId="Titre2Car">
    <w:name w:val="Titre 2 Car"/>
    <w:basedOn w:val="Policepardfaut"/>
    <w:link w:val="Titre2"/>
    <w:uiPriority w:val="9"/>
    <w:rsid w:val="000A383F"/>
    <w:rPr>
      <w:rFonts w:ascii="Candara" w:eastAsiaTheme="majorEastAsia" w:hAnsi="Candara" w:cstheme="majorBidi"/>
      <w:b/>
      <w:bCs/>
      <w:color w:val="A50034"/>
      <w:szCs w:val="26"/>
    </w:rPr>
  </w:style>
  <w:style w:type="paragraph" w:styleId="En-ttedetabledesmatires">
    <w:name w:val="TOC Heading"/>
    <w:basedOn w:val="Titre1"/>
    <w:next w:val="Normal"/>
    <w:uiPriority w:val="39"/>
    <w:unhideWhenUsed/>
    <w:qFormat/>
    <w:rsid w:val="003D5493"/>
    <w:pPr>
      <w:jc w:val="left"/>
      <w:outlineLvl w:val="9"/>
    </w:pPr>
    <w:rPr>
      <w:rFonts w:asciiTheme="majorHAnsi" w:hAnsiTheme="majorHAnsi"/>
      <w:color w:val="365F91" w:themeColor="accent1" w:themeShade="BF"/>
    </w:rPr>
  </w:style>
  <w:style w:type="paragraph" w:styleId="TM1">
    <w:name w:val="toc 1"/>
    <w:basedOn w:val="Normal"/>
    <w:next w:val="Normal"/>
    <w:autoRedefine/>
    <w:uiPriority w:val="39"/>
    <w:unhideWhenUsed/>
    <w:rsid w:val="003D5493"/>
    <w:pPr>
      <w:spacing w:after="100"/>
    </w:pPr>
  </w:style>
  <w:style w:type="paragraph" w:styleId="TM2">
    <w:name w:val="toc 2"/>
    <w:basedOn w:val="Normal"/>
    <w:next w:val="Normal"/>
    <w:autoRedefine/>
    <w:uiPriority w:val="39"/>
    <w:unhideWhenUsed/>
    <w:rsid w:val="003D5493"/>
    <w:pPr>
      <w:spacing w:after="100"/>
      <w:ind w:left="220"/>
    </w:pPr>
  </w:style>
  <w:style w:type="character" w:customStyle="1" w:styleId="Titre3Car">
    <w:name w:val="Titre 3 Car"/>
    <w:basedOn w:val="Policepardfaut"/>
    <w:link w:val="Titre3"/>
    <w:uiPriority w:val="9"/>
    <w:rsid w:val="003D6946"/>
    <w:rPr>
      <w:rFonts w:ascii="Candara" w:eastAsiaTheme="majorEastAsia" w:hAnsi="Candara" w:cstheme="majorBidi"/>
      <w:b/>
      <w:bCs/>
      <w:color w:val="000000" w:themeColor="text1"/>
    </w:rPr>
  </w:style>
  <w:style w:type="paragraph" w:styleId="TM3">
    <w:name w:val="toc 3"/>
    <w:basedOn w:val="Normal"/>
    <w:next w:val="Normal"/>
    <w:autoRedefine/>
    <w:uiPriority w:val="39"/>
    <w:unhideWhenUsed/>
    <w:rsid w:val="001F369E"/>
    <w:pPr>
      <w:spacing w:after="100"/>
      <w:ind w:left="440"/>
    </w:pPr>
  </w:style>
</w:styles>
</file>

<file path=word/webSettings.xml><?xml version="1.0" encoding="utf-8"?>
<w:webSettings xmlns:r="http://schemas.openxmlformats.org/officeDocument/2006/relationships" xmlns:w="http://schemas.openxmlformats.org/wordprocessingml/2006/main">
  <w:divs>
    <w:div w:id="1399864484">
      <w:bodyDiv w:val="1"/>
      <w:marLeft w:val="0"/>
      <w:marRight w:val="0"/>
      <w:marTop w:val="0"/>
      <w:marBottom w:val="0"/>
      <w:divBdr>
        <w:top w:val="none" w:sz="0" w:space="0" w:color="auto"/>
        <w:left w:val="none" w:sz="0" w:space="0" w:color="auto"/>
        <w:bottom w:val="none" w:sz="0" w:space="0" w:color="auto"/>
        <w:right w:val="none" w:sz="0" w:space="0" w:color="auto"/>
      </w:divBdr>
    </w:div>
    <w:div w:id="1473593944">
      <w:bodyDiv w:val="1"/>
      <w:marLeft w:val="0"/>
      <w:marRight w:val="0"/>
      <w:marTop w:val="0"/>
      <w:marBottom w:val="0"/>
      <w:divBdr>
        <w:top w:val="none" w:sz="0" w:space="0" w:color="auto"/>
        <w:left w:val="none" w:sz="0" w:space="0" w:color="auto"/>
        <w:bottom w:val="none" w:sz="0" w:space="0" w:color="auto"/>
        <w:right w:val="none" w:sz="0" w:space="0" w:color="auto"/>
      </w:divBdr>
      <w:divsChild>
        <w:div w:id="374088681">
          <w:marLeft w:val="0"/>
          <w:marRight w:val="0"/>
          <w:marTop w:val="0"/>
          <w:marBottom w:val="0"/>
          <w:divBdr>
            <w:top w:val="none" w:sz="0" w:space="0" w:color="auto"/>
            <w:left w:val="none" w:sz="0" w:space="0" w:color="auto"/>
            <w:bottom w:val="none" w:sz="0" w:space="0" w:color="auto"/>
            <w:right w:val="none" w:sz="0" w:space="0" w:color="auto"/>
          </w:divBdr>
        </w:div>
        <w:div w:id="962734415">
          <w:marLeft w:val="0"/>
          <w:marRight w:val="0"/>
          <w:marTop w:val="0"/>
          <w:marBottom w:val="0"/>
          <w:divBdr>
            <w:top w:val="none" w:sz="0" w:space="0" w:color="auto"/>
            <w:left w:val="none" w:sz="0" w:space="0" w:color="auto"/>
            <w:bottom w:val="none" w:sz="0" w:space="0" w:color="auto"/>
            <w:right w:val="none" w:sz="0" w:space="0" w:color="auto"/>
          </w:divBdr>
        </w:div>
        <w:div w:id="1219051759">
          <w:marLeft w:val="0"/>
          <w:marRight w:val="0"/>
          <w:marTop w:val="0"/>
          <w:marBottom w:val="0"/>
          <w:divBdr>
            <w:top w:val="none" w:sz="0" w:space="0" w:color="auto"/>
            <w:left w:val="none" w:sz="0" w:space="0" w:color="auto"/>
            <w:bottom w:val="none" w:sz="0" w:space="0" w:color="auto"/>
            <w:right w:val="none" w:sz="0" w:space="0" w:color="auto"/>
          </w:divBdr>
        </w:div>
        <w:div w:id="971864260">
          <w:marLeft w:val="0"/>
          <w:marRight w:val="0"/>
          <w:marTop w:val="0"/>
          <w:marBottom w:val="0"/>
          <w:divBdr>
            <w:top w:val="none" w:sz="0" w:space="0" w:color="auto"/>
            <w:left w:val="none" w:sz="0" w:space="0" w:color="auto"/>
            <w:bottom w:val="none" w:sz="0" w:space="0" w:color="auto"/>
            <w:right w:val="none" w:sz="0" w:space="0" w:color="auto"/>
          </w:divBdr>
        </w:div>
        <w:div w:id="505904773">
          <w:marLeft w:val="0"/>
          <w:marRight w:val="0"/>
          <w:marTop w:val="0"/>
          <w:marBottom w:val="0"/>
          <w:divBdr>
            <w:top w:val="none" w:sz="0" w:space="0" w:color="auto"/>
            <w:left w:val="none" w:sz="0" w:space="0" w:color="auto"/>
            <w:bottom w:val="none" w:sz="0" w:space="0" w:color="auto"/>
            <w:right w:val="none" w:sz="0" w:space="0" w:color="auto"/>
          </w:divBdr>
        </w:div>
        <w:div w:id="1365787617">
          <w:marLeft w:val="0"/>
          <w:marRight w:val="0"/>
          <w:marTop w:val="0"/>
          <w:marBottom w:val="0"/>
          <w:divBdr>
            <w:top w:val="none" w:sz="0" w:space="0" w:color="auto"/>
            <w:left w:val="none" w:sz="0" w:space="0" w:color="auto"/>
            <w:bottom w:val="none" w:sz="0" w:space="0" w:color="auto"/>
            <w:right w:val="none" w:sz="0" w:space="0" w:color="auto"/>
          </w:divBdr>
        </w:div>
        <w:div w:id="416097719">
          <w:marLeft w:val="0"/>
          <w:marRight w:val="0"/>
          <w:marTop w:val="0"/>
          <w:marBottom w:val="0"/>
          <w:divBdr>
            <w:top w:val="none" w:sz="0" w:space="0" w:color="auto"/>
            <w:left w:val="none" w:sz="0" w:space="0" w:color="auto"/>
            <w:bottom w:val="none" w:sz="0" w:space="0" w:color="auto"/>
            <w:right w:val="none" w:sz="0" w:space="0" w:color="auto"/>
          </w:divBdr>
        </w:div>
        <w:div w:id="1966229707">
          <w:marLeft w:val="0"/>
          <w:marRight w:val="0"/>
          <w:marTop w:val="0"/>
          <w:marBottom w:val="0"/>
          <w:divBdr>
            <w:top w:val="none" w:sz="0" w:space="0" w:color="auto"/>
            <w:left w:val="none" w:sz="0" w:space="0" w:color="auto"/>
            <w:bottom w:val="none" w:sz="0" w:space="0" w:color="auto"/>
            <w:right w:val="none" w:sz="0" w:space="0" w:color="auto"/>
          </w:divBdr>
        </w:div>
        <w:div w:id="1037510903">
          <w:marLeft w:val="0"/>
          <w:marRight w:val="0"/>
          <w:marTop w:val="0"/>
          <w:marBottom w:val="0"/>
          <w:divBdr>
            <w:top w:val="none" w:sz="0" w:space="0" w:color="auto"/>
            <w:left w:val="none" w:sz="0" w:space="0" w:color="auto"/>
            <w:bottom w:val="none" w:sz="0" w:space="0" w:color="auto"/>
            <w:right w:val="none" w:sz="0" w:space="0" w:color="auto"/>
          </w:divBdr>
        </w:div>
        <w:div w:id="836506534">
          <w:marLeft w:val="0"/>
          <w:marRight w:val="0"/>
          <w:marTop w:val="0"/>
          <w:marBottom w:val="0"/>
          <w:divBdr>
            <w:top w:val="none" w:sz="0" w:space="0" w:color="auto"/>
            <w:left w:val="none" w:sz="0" w:space="0" w:color="auto"/>
            <w:bottom w:val="none" w:sz="0" w:space="0" w:color="auto"/>
            <w:right w:val="none" w:sz="0" w:space="0" w:color="auto"/>
          </w:divBdr>
        </w:div>
        <w:div w:id="1402482200">
          <w:marLeft w:val="0"/>
          <w:marRight w:val="0"/>
          <w:marTop w:val="0"/>
          <w:marBottom w:val="0"/>
          <w:divBdr>
            <w:top w:val="none" w:sz="0" w:space="0" w:color="auto"/>
            <w:left w:val="none" w:sz="0" w:space="0" w:color="auto"/>
            <w:bottom w:val="none" w:sz="0" w:space="0" w:color="auto"/>
            <w:right w:val="none" w:sz="0" w:space="0" w:color="auto"/>
          </w:divBdr>
        </w:div>
        <w:div w:id="1447848193">
          <w:marLeft w:val="0"/>
          <w:marRight w:val="0"/>
          <w:marTop w:val="0"/>
          <w:marBottom w:val="0"/>
          <w:divBdr>
            <w:top w:val="none" w:sz="0" w:space="0" w:color="auto"/>
            <w:left w:val="none" w:sz="0" w:space="0" w:color="auto"/>
            <w:bottom w:val="none" w:sz="0" w:space="0" w:color="auto"/>
            <w:right w:val="none" w:sz="0" w:space="0" w:color="auto"/>
          </w:divBdr>
        </w:div>
        <w:div w:id="2010599310">
          <w:marLeft w:val="0"/>
          <w:marRight w:val="0"/>
          <w:marTop w:val="0"/>
          <w:marBottom w:val="0"/>
          <w:divBdr>
            <w:top w:val="none" w:sz="0" w:space="0" w:color="auto"/>
            <w:left w:val="none" w:sz="0" w:space="0" w:color="auto"/>
            <w:bottom w:val="none" w:sz="0" w:space="0" w:color="auto"/>
            <w:right w:val="none" w:sz="0" w:space="0" w:color="auto"/>
          </w:divBdr>
        </w:div>
        <w:div w:id="688222188">
          <w:marLeft w:val="0"/>
          <w:marRight w:val="0"/>
          <w:marTop w:val="0"/>
          <w:marBottom w:val="0"/>
          <w:divBdr>
            <w:top w:val="none" w:sz="0" w:space="0" w:color="auto"/>
            <w:left w:val="none" w:sz="0" w:space="0" w:color="auto"/>
            <w:bottom w:val="none" w:sz="0" w:space="0" w:color="auto"/>
            <w:right w:val="none" w:sz="0" w:space="0" w:color="auto"/>
          </w:divBdr>
        </w:div>
        <w:div w:id="1311399994">
          <w:marLeft w:val="0"/>
          <w:marRight w:val="0"/>
          <w:marTop w:val="0"/>
          <w:marBottom w:val="0"/>
          <w:divBdr>
            <w:top w:val="none" w:sz="0" w:space="0" w:color="auto"/>
            <w:left w:val="none" w:sz="0" w:space="0" w:color="auto"/>
            <w:bottom w:val="none" w:sz="0" w:space="0" w:color="auto"/>
            <w:right w:val="none" w:sz="0" w:space="0" w:color="auto"/>
          </w:divBdr>
        </w:div>
        <w:div w:id="1136607812">
          <w:marLeft w:val="0"/>
          <w:marRight w:val="0"/>
          <w:marTop w:val="0"/>
          <w:marBottom w:val="0"/>
          <w:divBdr>
            <w:top w:val="none" w:sz="0" w:space="0" w:color="auto"/>
            <w:left w:val="none" w:sz="0" w:space="0" w:color="auto"/>
            <w:bottom w:val="none" w:sz="0" w:space="0" w:color="auto"/>
            <w:right w:val="none" w:sz="0" w:space="0" w:color="auto"/>
          </w:divBdr>
        </w:div>
      </w:divsChild>
    </w:div>
    <w:div w:id="1741824871">
      <w:bodyDiv w:val="1"/>
      <w:marLeft w:val="0"/>
      <w:marRight w:val="0"/>
      <w:marTop w:val="0"/>
      <w:marBottom w:val="0"/>
      <w:divBdr>
        <w:top w:val="none" w:sz="0" w:space="0" w:color="auto"/>
        <w:left w:val="none" w:sz="0" w:space="0" w:color="auto"/>
        <w:bottom w:val="none" w:sz="0" w:space="0" w:color="auto"/>
        <w:right w:val="none" w:sz="0" w:space="0" w:color="auto"/>
      </w:divBdr>
      <w:divsChild>
        <w:div w:id="1229028832">
          <w:marLeft w:val="0"/>
          <w:marRight w:val="0"/>
          <w:marTop w:val="0"/>
          <w:marBottom w:val="0"/>
          <w:divBdr>
            <w:top w:val="none" w:sz="0" w:space="0" w:color="auto"/>
            <w:left w:val="none" w:sz="0" w:space="0" w:color="auto"/>
            <w:bottom w:val="none" w:sz="0" w:space="0" w:color="auto"/>
            <w:right w:val="none" w:sz="0" w:space="0" w:color="auto"/>
          </w:divBdr>
          <w:divsChild>
            <w:div w:id="1621034383">
              <w:marLeft w:val="0"/>
              <w:marRight w:val="0"/>
              <w:marTop w:val="0"/>
              <w:marBottom w:val="0"/>
              <w:divBdr>
                <w:top w:val="none" w:sz="0" w:space="0" w:color="auto"/>
                <w:left w:val="none" w:sz="0" w:space="0" w:color="auto"/>
                <w:bottom w:val="none" w:sz="0" w:space="0" w:color="auto"/>
                <w:right w:val="none" w:sz="0" w:space="0" w:color="auto"/>
              </w:divBdr>
            </w:div>
            <w:div w:id="992372988">
              <w:marLeft w:val="0"/>
              <w:marRight w:val="0"/>
              <w:marTop w:val="0"/>
              <w:marBottom w:val="0"/>
              <w:divBdr>
                <w:top w:val="none" w:sz="0" w:space="0" w:color="auto"/>
                <w:left w:val="none" w:sz="0" w:space="0" w:color="auto"/>
                <w:bottom w:val="none" w:sz="0" w:space="0" w:color="auto"/>
                <w:right w:val="none" w:sz="0" w:space="0" w:color="auto"/>
              </w:divBdr>
            </w:div>
            <w:div w:id="723794766">
              <w:marLeft w:val="0"/>
              <w:marRight w:val="0"/>
              <w:marTop w:val="0"/>
              <w:marBottom w:val="0"/>
              <w:divBdr>
                <w:top w:val="none" w:sz="0" w:space="0" w:color="auto"/>
                <w:left w:val="none" w:sz="0" w:space="0" w:color="auto"/>
                <w:bottom w:val="none" w:sz="0" w:space="0" w:color="auto"/>
                <w:right w:val="none" w:sz="0" w:space="0" w:color="auto"/>
              </w:divBdr>
            </w:div>
          </w:divsChild>
        </w:div>
        <w:div w:id="919485737">
          <w:marLeft w:val="0"/>
          <w:marRight w:val="0"/>
          <w:marTop w:val="0"/>
          <w:marBottom w:val="0"/>
          <w:divBdr>
            <w:top w:val="none" w:sz="0" w:space="0" w:color="auto"/>
            <w:left w:val="none" w:sz="0" w:space="0" w:color="auto"/>
            <w:bottom w:val="none" w:sz="0" w:space="0" w:color="auto"/>
            <w:right w:val="none" w:sz="0" w:space="0" w:color="auto"/>
          </w:divBdr>
          <w:divsChild>
            <w:div w:id="4562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genealogie.com/v4/genealogie/Search.mvc/SearchResult?name=JACQUET&amp;firstName=&amp;countryId=FR&amp;departmentId=FR.B2.54&amp;expended=false&amp;withAlert=true&amp;page=1&amp;firstPageInPagination=1&amp;sortField=1&amp;advanced=true" TargetMode="External"/><Relationship Id="rId26" Type="http://schemas.openxmlformats.org/officeDocument/2006/relationships/image" Target="media/image13.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enealogie.com/v4/genealogie/Search.mvc/SearchResult?name=JACQUET&amp;firstName=Marie%20Th%C3%A9r%C3%A8se&amp;countryId=FR&amp;departmentId=FR.B2.54&amp;expended=false&amp;withAlert=true&amp;page=1&amp;firstPageInPagination=1&amp;sortField=1&amp;advanced=true"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www.genealogie.com/v4/genealogie/Search.mvc/SearchResult?name=LAHOUZE&amp;firstName=C%C3%A9cile&amp;countryId=FR&amp;departmentId=FR.B2.54&amp;expended=false&amp;withAlert=true&amp;page=1&amp;firstPageInPagination=1&amp;sortField=1&amp;advanced=true"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yperlink" Target="http://www.genealogie.com/v4/genealogie/Search.mvc/SearchResult?name=LARRAN&amp;firstName=Pierre&amp;countryId=FR&amp;departmentId=FR.B2.54&amp;expended=false&amp;withAlert=true&amp;page=1&amp;firstPageInPagination=1&amp;sortField=1&amp;advanced=true"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hyperlink" Target="http://www.genealogie.com/v4/genealogie/Search.mvc/SearchResult?name=ROUSSEL&amp;firstName=Louise&amp;countryId=FR&amp;departmentId=FR.B2.54&amp;expended=false&amp;withAlert=true&amp;page=1&amp;firstPageInPagination=1&amp;sortField=1&amp;advanced=true" TargetMode="External"/><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enealogie.com/v4/genealogie/Search.mvc/SearchResult?name=LARRAN&amp;firstName=Pierre%20Prosper%20Th%C3%A9odore&amp;countryId=FR&amp;departmentId=FR.B2.54&amp;expended=false&amp;withAlert=true&amp;page=1&amp;firstPageInPagination=1&amp;sortField=1&amp;advanced=true"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C7E1F2-A623-40C0-8493-48F4D95F6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22</Pages>
  <Words>5049</Words>
  <Characters>27770</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Mairie de Bayonne</Company>
  <LinksUpToDate>false</LinksUpToDate>
  <CharactersWithSpaces>32754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stag_mbh</dc:creator>
  <cp:lastModifiedBy>m_clarac</cp:lastModifiedBy>
  <cp:revision>54</cp:revision>
  <cp:lastPrinted>2015-06-15T10:43:00Z</cp:lastPrinted>
  <dcterms:created xsi:type="dcterms:W3CDTF">2015-08-04T09:19:00Z</dcterms:created>
  <dcterms:modified xsi:type="dcterms:W3CDTF">2015-08-04T13:28:00Z</dcterms:modified>
</cp:coreProperties>
</file>